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22714" w14:textId="77777777" w:rsidR="00D44A1F" w:rsidRPr="007963ED" w:rsidRDefault="00D44A1F">
      <w:pPr>
        <w:spacing w:after="360"/>
        <w:jc w:val="center"/>
        <w:rPr>
          <w:rFonts w:ascii="Arial" w:hAnsi="Arial" w:cs="Arial"/>
          <w:b/>
          <w:bCs/>
          <w:sz w:val="22"/>
          <w:szCs w:val="22"/>
        </w:rPr>
      </w:pPr>
      <w:r w:rsidRPr="007963ED">
        <w:rPr>
          <w:rFonts w:ascii="Arial" w:hAnsi="Arial" w:cs="Arial"/>
          <w:b/>
          <w:bCs/>
          <w:sz w:val="22"/>
          <w:szCs w:val="22"/>
        </w:rPr>
        <w:t>STATUTORY DECLARATION</w:t>
      </w:r>
    </w:p>
    <w:tbl>
      <w:tblPr>
        <w:tblW w:w="0" w:type="auto"/>
        <w:tblLook w:val="0000" w:firstRow="0" w:lastRow="0" w:firstColumn="0" w:lastColumn="0" w:noHBand="0" w:noVBand="0"/>
      </w:tblPr>
      <w:tblGrid>
        <w:gridCol w:w="4396"/>
        <w:gridCol w:w="296"/>
        <w:gridCol w:w="4668"/>
      </w:tblGrid>
      <w:tr w:rsidR="00D44A1F" w:rsidRPr="007963ED" w14:paraId="73375A78" w14:textId="77777777">
        <w:tc>
          <w:tcPr>
            <w:tcW w:w="4505" w:type="dxa"/>
          </w:tcPr>
          <w:p w14:paraId="166210EC" w14:textId="77777777" w:rsidR="00D44A1F" w:rsidRPr="007963ED" w:rsidRDefault="00D44A1F">
            <w:pPr>
              <w:spacing w:after="0"/>
              <w:jc w:val="left"/>
              <w:rPr>
                <w:rFonts w:ascii="Arial" w:hAnsi="Arial" w:cs="Arial"/>
                <w:b/>
                <w:bCs/>
                <w:sz w:val="22"/>
                <w:szCs w:val="22"/>
              </w:rPr>
            </w:pPr>
            <w:r w:rsidRPr="007963ED">
              <w:rPr>
                <w:rFonts w:ascii="Arial" w:hAnsi="Arial" w:cs="Arial"/>
                <w:b/>
                <w:bCs/>
                <w:sz w:val="22"/>
                <w:szCs w:val="22"/>
              </w:rPr>
              <w:t>CANADA</w:t>
            </w:r>
          </w:p>
        </w:tc>
        <w:tc>
          <w:tcPr>
            <w:tcW w:w="296" w:type="dxa"/>
          </w:tcPr>
          <w:p w14:paraId="4B2FDB5E" w14:textId="77777777" w:rsidR="00D44A1F" w:rsidRPr="007963ED" w:rsidRDefault="00D44A1F">
            <w:pPr>
              <w:spacing w:after="0"/>
              <w:jc w:val="center"/>
              <w:rPr>
                <w:rFonts w:ascii="Arial" w:hAnsi="Arial" w:cs="Arial"/>
                <w:b/>
                <w:bCs/>
                <w:sz w:val="22"/>
                <w:szCs w:val="22"/>
              </w:rPr>
            </w:pPr>
            <w:r w:rsidRPr="007963ED">
              <w:rPr>
                <w:rFonts w:ascii="Arial" w:hAnsi="Arial" w:cs="Arial"/>
                <w:b/>
                <w:bCs/>
                <w:sz w:val="22"/>
                <w:szCs w:val="22"/>
              </w:rPr>
              <w:t>)</w:t>
            </w:r>
          </w:p>
          <w:p w14:paraId="05FF7061" w14:textId="77777777" w:rsidR="00D44A1F" w:rsidRPr="007963ED" w:rsidRDefault="00D44A1F">
            <w:pPr>
              <w:spacing w:after="0"/>
              <w:jc w:val="center"/>
              <w:rPr>
                <w:rFonts w:ascii="Arial" w:hAnsi="Arial" w:cs="Arial"/>
                <w:b/>
                <w:bCs/>
                <w:sz w:val="22"/>
                <w:szCs w:val="22"/>
              </w:rPr>
            </w:pPr>
            <w:r w:rsidRPr="007963ED">
              <w:rPr>
                <w:rFonts w:ascii="Arial" w:hAnsi="Arial" w:cs="Arial"/>
                <w:b/>
                <w:bCs/>
                <w:sz w:val="22"/>
                <w:szCs w:val="22"/>
              </w:rPr>
              <w:t>)</w:t>
            </w:r>
          </w:p>
          <w:p w14:paraId="3386FACD" w14:textId="77777777" w:rsidR="00D44A1F" w:rsidRPr="007963ED" w:rsidRDefault="00D44A1F">
            <w:pPr>
              <w:spacing w:after="0"/>
              <w:jc w:val="center"/>
              <w:rPr>
                <w:rFonts w:ascii="Arial" w:hAnsi="Arial" w:cs="Arial"/>
                <w:b/>
                <w:bCs/>
                <w:sz w:val="22"/>
                <w:szCs w:val="22"/>
              </w:rPr>
            </w:pPr>
            <w:r w:rsidRPr="007963ED">
              <w:rPr>
                <w:rFonts w:ascii="Arial" w:hAnsi="Arial" w:cs="Arial"/>
                <w:b/>
                <w:bCs/>
                <w:sz w:val="22"/>
                <w:szCs w:val="22"/>
              </w:rPr>
              <w:t>)</w:t>
            </w:r>
          </w:p>
          <w:p w14:paraId="5C5061D6" w14:textId="77777777" w:rsidR="00D44A1F" w:rsidRPr="007963ED" w:rsidRDefault="00D44A1F">
            <w:pPr>
              <w:spacing w:after="0"/>
              <w:jc w:val="center"/>
              <w:rPr>
                <w:rFonts w:ascii="Arial" w:hAnsi="Arial" w:cs="Arial"/>
                <w:b/>
                <w:bCs/>
                <w:sz w:val="22"/>
                <w:szCs w:val="22"/>
              </w:rPr>
            </w:pPr>
            <w:r w:rsidRPr="007963ED">
              <w:rPr>
                <w:rFonts w:ascii="Arial" w:hAnsi="Arial" w:cs="Arial"/>
                <w:b/>
                <w:bCs/>
                <w:sz w:val="22"/>
                <w:szCs w:val="22"/>
              </w:rPr>
              <w:t>)</w:t>
            </w:r>
          </w:p>
        </w:tc>
        <w:tc>
          <w:tcPr>
            <w:tcW w:w="4775" w:type="dxa"/>
          </w:tcPr>
          <w:p w14:paraId="12C64701" w14:textId="5810D667" w:rsidR="00D44A1F" w:rsidRPr="007963ED" w:rsidRDefault="00D44A1F">
            <w:pPr>
              <w:spacing w:after="0"/>
              <w:jc w:val="left"/>
              <w:rPr>
                <w:rFonts w:ascii="Arial" w:hAnsi="Arial" w:cs="Arial"/>
                <w:sz w:val="22"/>
                <w:szCs w:val="22"/>
              </w:rPr>
            </w:pPr>
            <w:r w:rsidRPr="007963ED">
              <w:rPr>
                <w:rFonts w:ascii="Arial" w:hAnsi="Arial" w:cs="Arial"/>
                <w:b/>
                <w:bCs/>
                <w:sz w:val="22"/>
                <w:szCs w:val="22"/>
              </w:rPr>
              <w:t>IN THE MATTER OF</w:t>
            </w:r>
            <w:r w:rsidRPr="007963ED">
              <w:rPr>
                <w:rFonts w:ascii="Arial" w:hAnsi="Arial" w:cs="Arial"/>
                <w:sz w:val="22"/>
                <w:szCs w:val="22"/>
              </w:rPr>
              <w:t xml:space="preserve"> the title to lands municipally known as </w:t>
            </w:r>
            <w:sdt>
              <w:sdtPr>
                <w:rPr>
                  <w:rFonts w:ascii="Arial" w:hAnsi="Arial" w:cs="Arial"/>
                  <w:sz w:val="22"/>
                  <w:szCs w:val="22"/>
                  <w:highlight w:val="lightGray"/>
                </w:rPr>
                <w:id w:val="566239338"/>
                <w:placeholder>
                  <w:docPart w:val="DefaultPlaceholder_-1854013440"/>
                </w:placeholder>
                <w:text/>
              </w:sdtPr>
              <w:sdtEndPr/>
              <w:sdtContent>
                <w:r w:rsidR="0029382A" w:rsidRPr="0029382A">
                  <w:rPr>
                    <w:rFonts w:ascii="Arial" w:hAnsi="Arial" w:cs="Arial"/>
                    <w:sz w:val="22"/>
                    <w:szCs w:val="22"/>
                    <w:highlight w:val="lightGray"/>
                  </w:rPr>
                  <w:t xml:space="preserve">           </w:t>
                </w:r>
              </w:sdtContent>
            </w:sdt>
            <w:r w:rsidRPr="007963ED">
              <w:rPr>
                <w:rFonts w:ascii="Arial" w:hAnsi="Arial" w:cs="Arial"/>
                <w:sz w:val="22"/>
                <w:szCs w:val="22"/>
              </w:rPr>
              <w:t>, Ontario (the “</w:t>
            </w:r>
            <w:r w:rsidRPr="007963ED">
              <w:rPr>
                <w:rFonts w:ascii="Arial" w:hAnsi="Arial" w:cs="Arial"/>
                <w:b/>
                <w:bCs/>
                <w:sz w:val="22"/>
                <w:szCs w:val="22"/>
              </w:rPr>
              <w:t>Property</w:t>
            </w:r>
            <w:r w:rsidRPr="007963ED">
              <w:rPr>
                <w:rFonts w:ascii="Arial" w:hAnsi="Arial" w:cs="Arial"/>
                <w:sz w:val="22"/>
                <w:szCs w:val="22"/>
              </w:rPr>
              <w:t>”)</w:t>
            </w:r>
          </w:p>
          <w:p w14:paraId="5B9EB94B" w14:textId="77777777" w:rsidR="00D44A1F" w:rsidRPr="007963ED" w:rsidRDefault="00D44A1F">
            <w:pPr>
              <w:spacing w:after="0"/>
              <w:jc w:val="left"/>
              <w:rPr>
                <w:rFonts w:ascii="Arial" w:hAnsi="Arial" w:cs="Arial"/>
                <w:sz w:val="22"/>
                <w:szCs w:val="22"/>
              </w:rPr>
            </w:pPr>
          </w:p>
        </w:tc>
      </w:tr>
      <w:tr w:rsidR="00D44A1F" w:rsidRPr="007963ED" w14:paraId="74522F90" w14:textId="77777777">
        <w:tc>
          <w:tcPr>
            <w:tcW w:w="4505" w:type="dxa"/>
          </w:tcPr>
          <w:p w14:paraId="2D96A0D6" w14:textId="77777777" w:rsidR="00D44A1F" w:rsidRPr="007963ED" w:rsidRDefault="00D44A1F">
            <w:pPr>
              <w:spacing w:after="0"/>
              <w:jc w:val="left"/>
              <w:rPr>
                <w:rFonts w:ascii="Arial" w:hAnsi="Arial" w:cs="Arial"/>
                <w:b/>
                <w:bCs/>
                <w:sz w:val="22"/>
                <w:szCs w:val="22"/>
              </w:rPr>
            </w:pPr>
            <w:r w:rsidRPr="007963ED">
              <w:rPr>
                <w:rFonts w:ascii="Arial" w:hAnsi="Arial" w:cs="Arial"/>
                <w:b/>
                <w:bCs/>
                <w:sz w:val="22"/>
                <w:szCs w:val="22"/>
              </w:rPr>
              <w:t>PROVINCE OF ONTARIO</w:t>
            </w:r>
          </w:p>
        </w:tc>
        <w:tc>
          <w:tcPr>
            <w:tcW w:w="296" w:type="dxa"/>
          </w:tcPr>
          <w:p w14:paraId="06A4F34F" w14:textId="77777777" w:rsidR="00D44A1F" w:rsidRPr="007963ED" w:rsidRDefault="00D44A1F">
            <w:pPr>
              <w:spacing w:after="0"/>
              <w:jc w:val="center"/>
              <w:rPr>
                <w:rFonts w:ascii="Arial" w:hAnsi="Arial" w:cs="Arial"/>
                <w:b/>
                <w:bCs/>
                <w:sz w:val="22"/>
                <w:szCs w:val="22"/>
              </w:rPr>
            </w:pPr>
            <w:r w:rsidRPr="007963ED">
              <w:rPr>
                <w:rFonts w:ascii="Arial" w:hAnsi="Arial" w:cs="Arial"/>
                <w:b/>
                <w:bCs/>
                <w:sz w:val="22"/>
                <w:szCs w:val="22"/>
              </w:rPr>
              <w:t>)</w:t>
            </w:r>
          </w:p>
          <w:p w14:paraId="0116CEB5" w14:textId="77777777" w:rsidR="00D44A1F" w:rsidRPr="007963ED" w:rsidRDefault="00D44A1F">
            <w:pPr>
              <w:spacing w:after="0"/>
              <w:jc w:val="center"/>
              <w:rPr>
                <w:rFonts w:ascii="Arial" w:hAnsi="Arial" w:cs="Arial"/>
                <w:b/>
                <w:bCs/>
                <w:sz w:val="22"/>
                <w:szCs w:val="22"/>
              </w:rPr>
            </w:pPr>
            <w:r w:rsidRPr="007963ED">
              <w:rPr>
                <w:rFonts w:ascii="Arial" w:hAnsi="Arial" w:cs="Arial"/>
                <w:b/>
                <w:bCs/>
                <w:sz w:val="22"/>
                <w:szCs w:val="22"/>
              </w:rPr>
              <w:t>)</w:t>
            </w:r>
          </w:p>
          <w:p w14:paraId="6304A149" w14:textId="77777777" w:rsidR="00D44A1F" w:rsidRPr="007963ED" w:rsidRDefault="00D44A1F">
            <w:pPr>
              <w:spacing w:after="0"/>
              <w:jc w:val="center"/>
              <w:rPr>
                <w:rFonts w:ascii="Arial" w:hAnsi="Arial" w:cs="Arial"/>
                <w:b/>
                <w:bCs/>
                <w:sz w:val="22"/>
                <w:szCs w:val="22"/>
              </w:rPr>
            </w:pPr>
            <w:r w:rsidRPr="007963ED">
              <w:rPr>
                <w:rFonts w:ascii="Arial" w:hAnsi="Arial" w:cs="Arial"/>
                <w:b/>
                <w:bCs/>
                <w:sz w:val="22"/>
                <w:szCs w:val="22"/>
              </w:rPr>
              <w:t>)</w:t>
            </w:r>
          </w:p>
          <w:p w14:paraId="43AC5BD1" w14:textId="77777777" w:rsidR="00D44A1F" w:rsidRPr="007963ED" w:rsidRDefault="00D44A1F">
            <w:pPr>
              <w:spacing w:after="0"/>
              <w:jc w:val="center"/>
              <w:rPr>
                <w:rFonts w:ascii="Arial" w:hAnsi="Arial" w:cs="Arial"/>
                <w:b/>
                <w:bCs/>
                <w:sz w:val="22"/>
                <w:szCs w:val="22"/>
              </w:rPr>
            </w:pPr>
            <w:r w:rsidRPr="007963ED">
              <w:rPr>
                <w:rFonts w:ascii="Arial" w:hAnsi="Arial" w:cs="Arial"/>
                <w:b/>
                <w:bCs/>
                <w:sz w:val="22"/>
                <w:szCs w:val="22"/>
              </w:rPr>
              <w:t>)</w:t>
            </w:r>
          </w:p>
          <w:p w14:paraId="464B2E40" w14:textId="77777777" w:rsidR="00D44A1F" w:rsidRPr="007963ED" w:rsidRDefault="00D44A1F">
            <w:pPr>
              <w:spacing w:after="0"/>
              <w:jc w:val="center"/>
              <w:rPr>
                <w:rFonts w:ascii="Arial" w:hAnsi="Arial" w:cs="Arial"/>
                <w:b/>
                <w:bCs/>
                <w:sz w:val="22"/>
                <w:szCs w:val="22"/>
              </w:rPr>
            </w:pPr>
            <w:r w:rsidRPr="007963ED">
              <w:rPr>
                <w:rFonts w:ascii="Arial" w:hAnsi="Arial" w:cs="Arial"/>
                <w:b/>
                <w:bCs/>
                <w:sz w:val="22"/>
                <w:szCs w:val="22"/>
              </w:rPr>
              <w:t>)</w:t>
            </w:r>
          </w:p>
        </w:tc>
        <w:tc>
          <w:tcPr>
            <w:tcW w:w="4775" w:type="dxa"/>
          </w:tcPr>
          <w:p w14:paraId="4D3A3879" w14:textId="6BD49EB6" w:rsidR="00D44A1F" w:rsidRPr="007963ED" w:rsidRDefault="00D44A1F">
            <w:pPr>
              <w:spacing w:after="0"/>
              <w:rPr>
                <w:rFonts w:ascii="Arial" w:hAnsi="Arial" w:cs="Arial"/>
                <w:sz w:val="22"/>
                <w:szCs w:val="22"/>
              </w:rPr>
            </w:pPr>
            <w:r w:rsidRPr="007963ED">
              <w:rPr>
                <w:rFonts w:ascii="Arial" w:hAnsi="Arial" w:cs="Arial"/>
                <w:b/>
                <w:bCs/>
                <w:sz w:val="22"/>
                <w:szCs w:val="22"/>
              </w:rPr>
              <w:t>AND IN THE MATTER OF</w:t>
            </w:r>
            <w:r w:rsidR="0043430E" w:rsidRPr="007963ED">
              <w:rPr>
                <w:rFonts w:ascii="Arial" w:hAnsi="Arial" w:cs="Arial"/>
                <w:sz w:val="22"/>
                <w:szCs w:val="22"/>
              </w:rPr>
              <w:t xml:space="preserve"> a loan from </w:t>
            </w:r>
            <w:r w:rsidR="004C27A6" w:rsidRPr="007963ED">
              <w:rPr>
                <w:rFonts w:ascii="Arial" w:hAnsi="Arial" w:cs="Arial"/>
                <w:sz w:val="22"/>
                <w:szCs w:val="22"/>
              </w:rPr>
              <w:t>Meridian Credit Union Limited</w:t>
            </w:r>
            <w:r w:rsidR="000D6006" w:rsidRPr="007963ED">
              <w:rPr>
                <w:rFonts w:ascii="Arial" w:hAnsi="Arial" w:cs="Arial"/>
                <w:sz w:val="22"/>
                <w:szCs w:val="22"/>
              </w:rPr>
              <w:t xml:space="preserve"> </w:t>
            </w:r>
            <w:r w:rsidRPr="007963ED">
              <w:rPr>
                <w:rFonts w:ascii="Arial" w:hAnsi="Arial" w:cs="Arial"/>
                <w:sz w:val="22"/>
                <w:szCs w:val="22"/>
              </w:rPr>
              <w:t>(the “</w:t>
            </w:r>
            <w:r w:rsidRPr="007963ED">
              <w:rPr>
                <w:rFonts w:ascii="Arial" w:hAnsi="Arial" w:cs="Arial"/>
                <w:b/>
                <w:bCs/>
                <w:sz w:val="22"/>
                <w:szCs w:val="22"/>
              </w:rPr>
              <w:t>Lender</w:t>
            </w:r>
            <w:r w:rsidRPr="007963ED">
              <w:rPr>
                <w:rFonts w:ascii="Arial" w:hAnsi="Arial" w:cs="Arial"/>
                <w:sz w:val="22"/>
                <w:szCs w:val="22"/>
              </w:rPr>
              <w:t xml:space="preserve">”) to </w:t>
            </w:r>
            <w:sdt>
              <w:sdtPr>
                <w:rPr>
                  <w:rFonts w:ascii="Arial" w:hAnsi="Arial" w:cs="Arial"/>
                  <w:sz w:val="22"/>
                  <w:szCs w:val="22"/>
                  <w:highlight w:val="lightGray"/>
                </w:rPr>
                <w:id w:val="-40981244"/>
                <w:placeholder>
                  <w:docPart w:val="DefaultPlaceholder_-1854013440"/>
                </w:placeholder>
                <w:text/>
              </w:sdtPr>
              <w:sdtEndPr/>
              <w:sdtContent>
                <w:r w:rsidR="0029382A" w:rsidRPr="0029382A">
                  <w:rPr>
                    <w:rFonts w:ascii="Arial" w:hAnsi="Arial" w:cs="Arial"/>
                    <w:sz w:val="22"/>
                    <w:szCs w:val="22"/>
                    <w:highlight w:val="lightGray"/>
                  </w:rPr>
                  <w:t xml:space="preserve">          </w:t>
                </w:r>
              </w:sdtContent>
            </w:sdt>
            <w:r w:rsidR="004C27A6" w:rsidRPr="007963ED">
              <w:rPr>
                <w:rFonts w:ascii="Arial" w:hAnsi="Arial" w:cs="Arial"/>
                <w:sz w:val="22"/>
                <w:szCs w:val="22"/>
              </w:rPr>
              <w:t xml:space="preserve">, </w:t>
            </w:r>
            <w:r w:rsidRPr="007963ED">
              <w:rPr>
                <w:rFonts w:ascii="Arial" w:hAnsi="Arial" w:cs="Arial"/>
                <w:sz w:val="22"/>
                <w:szCs w:val="22"/>
              </w:rPr>
              <w:t>(the “</w:t>
            </w:r>
            <w:r w:rsidRPr="007963ED">
              <w:rPr>
                <w:rFonts w:ascii="Arial" w:hAnsi="Arial" w:cs="Arial"/>
                <w:b/>
                <w:bCs/>
                <w:sz w:val="22"/>
                <w:szCs w:val="22"/>
              </w:rPr>
              <w:t>Corporation</w:t>
            </w:r>
            <w:r w:rsidRPr="007963ED">
              <w:rPr>
                <w:rFonts w:ascii="Arial" w:hAnsi="Arial" w:cs="Arial"/>
                <w:sz w:val="22"/>
                <w:szCs w:val="22"/>
              </w:rPr>
              <w:t>”)</w:t>
            </w:r>
            <w:r w:rsidR="004C27A6" w:rsidRPr="007963ED">
              <w:rPr>
                <w:rFonts w:ascii="Arial" w:hAnsi="Arial" w:cs="Arial"/>
                <w:sz w:val="22"/>
                <w:szCs w:val="22"/>
              </w:rPr>
              <w:t xml:space="preserve"> as borrower</w:t>
            </w:r>
          </w:p>
          <w:p w14:paraId="4D955106" w14:textId="77777777" w:rsidR="00D44A1F" w:rsidRPr="007963ED" w:rsidRDefault="00D44A1F">
            <w:pPr>
              <w:spacing w:after="0"/>
              <w:jc w:val="left"/>
              <w:rPr>
                <w:rFonts w:ascii="Arial" w:hAnsi="Arial" w:cs="Arial"/>
                <w:b/>
                <w:bCs/>
                <w:sz w:val="22"/>
                <w:szCs w:val="22"/>
              </w:rPr>
            </w:pPr>
          </w:p>
        </w:tc>
      </w:tr>
      <w:tr w:rsidR="00D44A1F" w:rsidRPr="007963ED" w14:paraId="627A3173" w14:textId="77777777">
        <w:tc>
          <w:tcPr>
            <w:tcW w:w="4505" w:type="dxa"/>
          </w:tcPr>
          <w:p w14:paraId="0FF7A618" w14:textId="77777777" w:rsidR="00D44A1F" w:rsidRPr="007963ED" w:rsidRDefault="00D44A1F">
            <w:pPr>
              <w:spacing w:after="0"/>
              <w:jc w:val="left"/>
              <w:rPr>
                <w:rFonts w:ascii="Arial" w:hAnsi="Arial" w:cs="Arial"/>
                <w:b/>
                <w:bCs/>
                <w:sz w:val="22"/>
                <w:szCs w:val="22"/>
              </w:rPr>
            </w:pPr>
            <w:r w:rsidRPr="007963ED">
              <w:rPr>
                <w:rFonts w:ascii="Arial" w:hAnsi="Arial" w:cs="Arial"/>
                <w:b/>
                <w:bCs/>
                <w:sz w:val="22"/>
                <w:szCs w:val="22"/>
              </w:rPr>
              <w:t>TO WIT</w:t>
            </w:r>
          </w:p>
        </w:tc>
        <w:tc>
          <w:tcPr>
            <w:tcW w:w="296" w:type="dxa"/>
          </w:tcPr>
          <w:p w14:paraId="2AABA715" w14:textId="77777777" w:rsidR="00D44A1F" w:rsidRPr="007963ED" w:rsidRDefault="00D44A1F">
            <w:pPr>
              <w:spacing w:after="0"/>
              <w:jc w:val="center"/>
              <w:rPr>
                <w:rFonts w:ascii="Arial" w:hAnsi="Arial" w:cs="Arial"/>
                <w:b/>
                <w:bCs/>
                <w:sz w:val="22"/>
                <w:szCs w:val="22"/>
              </w:rPr>
            </w:pPr>
            <w:r w:rsidRPr="007963ED">
              <w:rPr>
                <w:rFonts w:ascii="Arial" w:hAnsi="Arial" w:cs="Arial"/>
                <w:b/>
                <w:bCs/>
                <w:sz w:val="22"/>
                <w:szCs w:val="22"/>
              </w:rPr>
              <w:t>)</w:t>
            </w:r>
          </w:p>
          <w:p w14:paraId="1635AB98" w14:textId="77777777" w:rsidR="00D44A1F" w:rsidRPr="007963ED" w:rsidRDefault="00D44A1F">
            <w:pPr>
              <w:spacing w:after="0"/>
              <w:jc w:val="center"/>
              <w:rPr>
                <w:rFonts w:ascii="Arial" w:hAnsi="Arial" w:cs="Arial"/>
                <w:b/>
                <w:bCs/>
                <w:sz w:val="22"/>
                <w:szCs w:val="22"/>
              </w:rPr>
            </w:pPr>
            <w:r w:rsidRPr="007963ED">
              <w:rPr>
                <w:rFonts w:ascii="Arial" w:hAnsi="Arial" w:cs="Arial"/>
                <w:b/>
                <w:bCs/>
                <w:sz w:val="22"/>
                <w:szCs w:val="22"/>
              </w:rPr>
              <w:t>)</w:t>
            </w:r>
          </w:p>
        </w:tc>
        <w:tc>
          <w:tcPr>
            <w:tcW w:w="4775" w:type="dxa"/>
          </w:tcPr>
          <w:p w14:paraId="2404AD54" w14:textId="77777777" w:rsidR="00D44A1F" w:rsidRPr="007963ED" w:rsidRDefault="00D44A1F">
            <w:pPr>
              <w:spacing w:after="0"/>
              <w:rPr>
                <w:rFonts w:ascii="Arial" w:hAnsi="Arial" w:cs="Arial"/>
                <w:b/>
                <w:bCs/>
                <w:sz w:val="22"/>
                <w:szCs w:val="22"/>
              </w:rPr>
            </w:pPr>
          </w:p>
        </w:tc>
      </w:tr>
    </w:tbl>
    <w:p w14:paraId="04C802FD" w14:textId="77777777" w:rsidR="00D44A1F" w:rsidRPr="007963ED" w:rsidRDefault="00D44A1F">
      <w:pPr>
        <w:rPr>
          <w:rFonts w:ascii="Arial" w:hAnsi="Arial" w:cs="Arial"/>
          <w:b/>
          <w:bCs/>
          <w:sz w:val="22"/>
          <w:szCs w:val="22"/>
        </w:rPr>
      </w:pPr>
    </w:p>
    <w:p w14:paraId="08276135" w14:textId="3BE48E7E" w:rsidR="00D44A1F" w:rsidRPr="007963ED" w:rsidRDefault="00D44A1F">
      <w:pPr>
        <w:rPr>
          <w:rFonts w:ascii="Arial" w:hAnsi="Arial" w:cs="Arial"/>
          <w:sz w:val="22"/>
          <w:szCs w:val="22"/>
        </w:rPr>
      </w:pPr>
      <w:r w:rsidRPr="007963ED">
        <w:rPr>
          <w:rFonts w:ascii="Arial" w:hAnsi="Arial" w:cs="Arial"/>
          <w:sz w:val="22"/>
          <w:szCs w:val="22"/>
        </w:rPr>
        <w:t xml:space="preserve">I, </w:t>
      </w:r>
      <w:sdt>
        <w:sdtPr>
          <w:rPr>
            <w:rFonts w:ascii="Arial" w:hAnsi="Arial" w:cs="Arial"/>
            <w:sz w:val="22"/>
            <w:szCs w:val="22"/>
            <w:highlight w:val="lightGray"/>
          </w:rPr>
          <w:id w:val="-1861894954"/>
          <w:placeholder>
            <w:docPart w:val="DefaultPlaceholder_-1854013440"/>
          </w:placeholder>
          <w:text/>
        </w:sdtPr>
        <w:sdtEndPr/>
        <w:sdtContent>
          <w:r w:rsidR="0029382A">
            <w:rPr>
              <w:rFonts w:ascii="Arial" w:hAnsi="Arial" w:cs="Arial"/>
              <w:sz w:val="22"/>
              <w:szCs w:val="22"/>
              <w:highlight w:val="lightGray"/>
            </w:rPr>
            <w:t xml:space="preserve">               </w:t>
          </w:r>
        </w:sdtContent>
      </w:sdt>
      <w:r w:rsidR="0029382A">
        <w:rPr>
          <w:rFonts w:ascii="Arial" w:hAnsi="Arial" w:cs="Arial"/>
          <w:sz w:val="22"/>
          <w:szCs w:val="22"/>
        </w:rPr>
        <w:t xml:space="preserve"> </w:t>
      </w:r>
      <w:r w:rsidRPr="007963ED">
        <w:rPr>
          <w:rFonts w:ascii="Arial" w:hAnsi="Arial" w:cs="Arial"/>
          <w:sz w:val="22"/>
          <w:szCs w:val="22"/>
        </w:rPr>
        <w:t>of the City</w:t>
      </w:r>
      <w:r w:rsidR="0029382A">
        <w:rPr>
          <w:rFonts w:ascii="Arial" w:hAnsi="Arial" w:cs="Arial"/>
          <w:sz w:val="22"/>
          <w:szCs w:val="22"/>
        </w:rPr>
        <w:t xml:space="preserve"> </w:t>
      </w:r>
      <w:r w:rsidRPr="007963ED">
        <w:rPr>
          <w:rFonts w:ascii="Arial" w:hAnsi="Arial" w:cs="Arial"/>
          <w:sz w:val="22"/>
          <w:szCs w:val="22"/>
        </w:rPr>
        <w:t>of</w:t>
      </w:r>
      <w:r w:rsidR="0029382A">
        <w:rPr>
          <w:rFonts w:ascii="Arial" w:hAnsi="Arial" w:cs="Arial"/>
          <w:sz w:val="22"/>
          <w:szCs w:val="22"/>
        </w:rPr>
        <w:t xml:space="preserve"> </w:t>
      </w:r>
      <w:sdt>
        <w:sdtPr>
          <w:rPr>
            <w:rFonts w:ascii="Arial" w:hAnsi="Arial" w:cs="Arial"/>
            <w:sz w:val="22"/>
            <w:szCs w:val="22"/>
            <w:highlight w:val="lightGray"/>
          </w:rPr>
          <w:id w:val="-904530453"/>
          <w:placeholder>
            <w:docPart w:val="DefaultPlaceholder_-1854013440"/>
          </w:placeholder>
          <w:text/>
        </w:sdtPr>
        <w:sdtEndPr/>
        <w:sdtContent>
          <w:r w:rsidR="0029382A">
            <w:rPr>
              <w:rFonts w:ascii="Arial" w:hAnsi="Arial" w:cs="Arial"/>
              <w:sz w:val="22"/>
              <w:szCs w:val="22"/>
              <w:highlight w:val="lightGray"/>
            </w:rPr>
            <w:t xml:space="preserve">               </w:t>
          </w:r>
        </w:sdtContent>
      </w:sdt>
      <w:r w:rsidR="0029382A">
        <w:rPr>
          <w:rFonts w:ascii="Arial" w:hAnsi="Arial" w:cs="Arial"/>
          <w:sz w:val="22"/>
          <w:szCs w:val="22"/>
        </w:rPr>
        <w:t xml:space="preserve"> </w:t>
      </w:r>
      <w:r w:rsidRPr="007963ED">
        <w:rPr>
          <w:rFonts w:ascii="Arial" w:hAnsi="Arial" w:cs="Arial"/>
          <w:sz w:val="22"/>
          <w:szCs w:val="22"/>
        </w:rPr>
        <w:t>in the Municipality of</w:t>
      </w:r>
      <w:r w:rsidR="0029382A">
        <w:rPr>
          <w:rFonts w:ascii="Arial" w:hAnsi="Arial" w:cs="Arial"/>
          <w:sz w:val="22"/>
          <w:szCs w:val="22"/>
        </w:rPr>
        <w:t xml:space="preserve"> </w:t>
      </w:r>
      <w:sdt>
        <w:sdtPr>
          <w:rPr>
            <w:rFonts w:ascii="Arial" w:hAnsi="Arial" w:cs="Arial"/>
            <w:sz w:val="22"/>
            <w:szCs w:val="22"/>
            <w:highlight w:val="lightGray"/>
          </w:rPr>
          <w:id w:val="277688852"/>
          <w:placeholder>
            <w:docPart w:val="DefaultPlaceholder_-1854013440"/>
          </w:placeholder>
          <w:text/>
        </w:sdtPr>
        <w:sdtEndPr/>
        <w:sdtContent>
          <w:r w:rsidR="0029382A">
            <w:rPr>
              <w:rFonts w:ascii="Arial" w:hAnsi="Arial" w:cs="Arial"/>
              <w:sz w:val="22"/>
              <w:szCs w:val="22"/>
              <w:highlight w:val="lightGray"/>
            </w:rPr>
            <w:t xml:space="preserve">          </w:t>
          </w:r>
        </w:sdtContent>
      </w:sdt>
      <w:r w:rsidRPr="007963ED">
        <w:rPr>
          <w:rFonts w:ascii="Arial" w:hAnsi="Arial" w:cs="Arial"/>
          <w:sz w:val="22"/>
          <w:szCs w:val="22"/>
        </w:rPr>
        <w:t>,</w:t>
      </w:r>
    </w:p>
    <w:p w14:paraId="69C8D1B1" w14:textId="77777777" w:rsidR="00D44A1F" w:rsidRPr="007963ED" w:rsidRDefault="00D44A1F">
      <w:pPr>
        <w:rPr>
          <w:rFonts w:ascii="Arial" w:hAnsi="Arial" w:cs="Arial"/>
          <w:b/>
          <w:bCs/>
          <w:sz w:val="22"/>
          <w:szCs w:val="22"/>
        </w:rPr>
      </w:pPr>
      <w:r w:rsidRPr="007963ED">
        <w:rPr>
          <w:rFonts w:ascii="Arial" w:hAnsi="Arial" w:cs="Arial"/>
          <w:b/>
          <w:bCs/>
          <w:sz w:val="22"/>
          <w:szCs w:val="22"/>
        </w:rPr>
        <w:t>DO SOLEMNLY DECLARE AS FOLLOWS:</w:t>
      </w:r>
    </w:p>
    <w:p w14:paraId="58217048" w14:textId="77777777" w:rsidR="00D44A1F" w:rsidRPr="007963ED" w:rsidRDefault="00D44A1F">
      <w:pPr>
        <w:pStyle w:val="Heading1"/>
        <w:rPr>
          <w:rFonts w:ascii="Arial" w:hAnsi="Arial" w:cs="Arial"/>
          <w:sz w:val="22"/>
          <w:szCs w:val="22"/>
        </w:rPr>
      </w:pPr>
      <w:r w:rsidRPr="007963ED">
        <w:rPr>
          <w:rFonts w:ascii="Arial" w:hAnsi="Arial" w:cs="Arial"/>
          <w:sz w:val="22"/>
          <w:szCs w:val="22"/>
        </w:rPr>
        <w:t>I am of the full age of eighteen (18) years old.</w:t>
      </w:r>
    </w:p>
    <w:p w14:paraId="15DD5319" w14:textId="5FA8D41E" w:rsidR="00D44A1F" w:rsidRPr="007963ED" w:rsidRDefault="00D44A1F">
      <w:pPr>
        <w:pStyle w:val="Heading1"/>
        <w:rPr>
          <w:rFonts w:ascii="Arial" w:hAnsi="Arial" w:cs="Arial"/>
          <w:sz w:val="22"/>
          <w:szCs w:val="22"/>
        </w:rPr>
      </w:pPr>
      <w:r w:rsidRPr="007963ED">
        <w:rPr>
          <w:rFonts w:ascii="Arial" w:hAnsi="Arial" w:cs="Arial"/>
          <w:sz w:val="22"/>
          <w:szCs w:val="22"/>
        </w:rPr>
        <w:t xml:space="preserve">I am the </w:t>
      </w:r>
      <w:sdt>
        <w:sdtPr>
          <w:rPr>
            <w:rFonts w:ascii="Arial" w:hAnsi="Arial" w:cs="Arial"/>
            <w:sz w:val="22"/>
            <w:szCs w:val="22"/>
            <w:highlight w:val="lightGray"/>
          </w:rPr>
          <w:id w:val="-410622588"/>
          <w:placeholder>
            <w:docPart w:val="DefaultPlaceholder_-1854013440"/>
          </w:placeholder>
          <w:text/>
        </w:sdtPr>
        <w:sdtEndPr/>
        <w:sdtContent>
          <w:r w:rsidR="0029382A">
            <w:rPr>
              <w:rFonts w:ascii="Arial" w:hAnsi="Arial" w:cs="Arial"/>
              <w:sz w:val="22"/>
              <w:szCs w:val="22"/>
              <w:highlight w:val="lightGray"/>
            </w:rPr>
            <w:t xml:space="preserve">                       </w:t>
          </w:r>
        </w:sdtContent>
      </w:sdt>
      <w:r w:rsidR="0029382A">
        <w:rPr>
          <w:rFonts w:ascii="Arial" w:hAnsi="Arial" w:cs="Arial"/>
          <w:sz w:val="22"/>
          <w:szCs w:val="22"/>
        </w:rPr>
        <w:t xml:space="preserve"> </w:t>
      </w:r>
      <w:r w:rsidRPr="007963ED">
        <w:rPr>
          <w:rFonts w:ascii="Arial" w:hAnsi="Arial" w:cs="Arial"/>
          <w:sz w:val="22"/>
          <w:szCs w:val="22"/>
        </w:rPr>
        <w:t>of the Corporation that is the registered owner in fee simple of the Property and as such have knowledge of the matters herein deposed to. To the best of my knowledge and belief there are no liens, easements, charges, mortgages or other encumbrances affecting the Property or any part thereof other than as disclosed by the registered title.</w:t>
      </w:r>
    </w:p>
    <w:p w14:paraId="66C9B0DC" w14:textId="364C6445" w:rsidR="00D44A1F" w:rsidRPr="007963ED" w:rsidRDefault="00D44A1F">
      <w:pPr>
        <w:pStyle w:val="Heading1"/>
        <w:rPr>
          <w:rFonts w:ascii="Arial" w:hAnsi="Arial" w:cs="Arial"/>
          <w:sz w:val="22"/>
          <w:szCs w:val="22"/>
        </w:rPr>
      </w:pPr>
      <w:r w:rsidRPr="007963ED">
        <w:rPr>
          <w:rFonts w:ascii="Arial" w:hAnsi="Arial" w:cs="Arial"/>
          <w:sz w:val="22"/>
          <w:szCs w:val="22"/>
        </w:rPr>
        <w:t>The Property was conveyed to the Corporation pursuant to Instrument No.</w:t>
      </w:r>
      <w:bookmarkStart w:id="0" w:name="OLE_LINK1"/>
      <w:r w:rsidR="0029382A">
        <w:rPr>
          <w:rFonts w:ascii="Arial" w:hAnsi="Arial" w:cs="Arial"/>
          <w:sz w:val="22"/>
          <w:szCs w:val="22"/>
        </w:rPr>
        <w:t xml:space="preserve"> </w:t>
      </w:r>
      <w:sdt>
        <w:sdtPr>
          <w:rPr>
            <w:rFonts w:ascii="Arial" w:hAnsi="Arial" w:cs="Arial"/>
            <w:sz w:val="22"/>
            <w:szCs w:val="22"/>
            <w:highlight w:val="lightGray"/>
          </w:rPr>
          <w:id w:val="-114840075"/>
          <w:placeholder>
            <w:docPart w:val="DefaultPlaceholder_-1854013440"/>
          </w:placeholder>
          <w:text/>
        </w:sdtPr>
        <w:sdtEndPr/>
        <w:sdtContent>
          <w:r w:rsidR="0029382A">
            <w:rPr>
              <w:rFonts w:ascii="Arial" w:hAnsi="Arial" w:cs="Arial"/>
              <w:sz w:val="22"/>
              <w:szCs w:val="22"/>
              <w:highlight w:val="lightGray"/>
            </w:rPr>
            <w:t xml:space="preserve">           </w:t>
          </w:r>
        </w:sdtContent>
      </w:sdt>
      <w:r w:rsidR="0029382A" w:rsidRPr="0029382A">
        <w:rPr>
          <w:rFonts w:ascii="Arial" w:hAnsi="Arial" w:cs="Arial"/>
          <w:sz w:val="22"/>
          <w:szCs w:val="22"/>
        </w:rPr>
        <w:t xml:space="preserve"> </w:t>
      </w:r>
      <w:bookmarkEnd w:id="0"/>
      <w:r w:rsidRPr="007963ED">
        <w:rPr>
          <w:rFonts w:ascii="Arial" w:hAnsi="Arial" w:cs="Arial"/>
          <w:sz w:val="22"/>
          <w:szCs w:val="22"/>
        </w:rPr>
        <w:t xml:space="preserve">being a Transfer/Deed of Land registered on </w:t>
      </w:r>
      <w:bookmarkStart w:id="1" w:name="OLE_LINK2"/>
      <w:sdt>
        <w:sdtPr>
          <w:rPr>
            <w:rFonts w:ascii="Arial" w:hAnsi="Arial" w:cs="Arial"/>
            <w:sz w:val="22"/>
            <w:szCs w:val="22"/>
            <w:highlight w:val="lightGray"/>
          </w:rPr>
          <w:id w:val="-625465161"/>
          <w:placeholder>
            <w:docPart w:val="DefaultPlaceholder_-1854013440"/>
          </w:placeholder>
          <w:text/>
        </w:sdtPr>
        <w:sdtEndPr/>
        <w:sdtContent>
          <w:r w:rsidR="0029382A">
            <w:rPr>
              <w:rFonts w:ascii="Arial" w:hAnsi="Arial" w:cs="Arial"/>
              <w:sz w:val="22"/>
              <w:szCs w:val="22"/>
              <w:highlight w:val="lightGray"/>
            </w:rPr>
            <w:t xml:space="preserve">                </w:t>
          </w:r>
        </w:sdtContent>
      </w:sdt>
      <w:bookmarkEnd w:id="1"/>
      <w:r w:rsidRPr="007963ED">
        <w:rPr>
          <w:rFonts w:ascii="Arial" w:hAnsi="Arial" w:cs="Arial"/>
          <w:sz w:val="22"/>
          <w:szCs w:val="22"/>
        </w:rPr>
        <w:t>.  From the date of conveyance of the Property to the Corporation until now the Corporation has either itself or through its tenants been in actual, continuous, exclusive, open and undisturbed possession of the whole of the Property and during the said period no one has ever made entry on the Property or brought action to recover the Property or any part thereof under or in respect of any claim adverse to the Corporation’s title and the Corporation has not made any acknowledgement in writing of any right, claim or title to any other person in respect of any part of the Property and has not heard of and is not aware of any claim to the Property or any part thereof adverse to its title.</w:t>
      </w:r>
    </w:p>
    <w:p w14:paraId="6292CC66" w14:textId="77777777" w:rsidR="00D44A1F" w:rsidRPr="007963ED" w:rsidRDefault="00D44A1F">
      <w:pPr>
        <w:pStyle w:val="Heading1"/>
        <w:rPr>
          <w:rFonts w:ascii="Arial" w:hAnsi="Arial" w:cs="Arial"/>
          <w:sz w:val="22"/>
          <w:szCs w:val="22"/>
        </w:rPr>
      </w:pPr>
      <w:r w:rsidRPr="007963ED">
        <w:rPr>
          <w:rFonts w:ascii="Arial" w:hAnsi="Arial" w:cs="Arial"/>
          <w:sz w:val="22"/>
          <w:szCs w:val="22"/>
        </w:rPr>
        <w:t>The Corporation is the sole legal and beneficial owner of the Property and does not retain the fee or the equity of redemption in or a power or right to grant, assign or exercise a power of appointment with respect to any land abutting the Property.</w:t>
      </w:r>
    </w:p>
    <w:p w14:paraId="34B85526" w14:textId="77777777" w:rsidR="00D44A1F" w:rsidRPr="007963ED" w:rsidRDefault="00D44A1F">
      <w:pPr>
        <w:pStyle w:val="Heading1"/>
        <w:rPr>
          <w:rFonts w:ascii="Arial" w:hAnsi="Arial" w:cs="Arial"/>
          <w:sz w:val="22"/>
          <w:szCs w:val="22"/>
        </w:rPr>
      </w:pPr>
      <w:r w:rsidRPr="007963ED">
        <w:rPr>
          <w:rFonts w:ascii="Arial" w:hAnsi="Arial" w:cs="Arial"/>
          <w:sz w:val="22"/>
          <w:szCs w:val="22"/>
        </w:rPr>
        <w:t>The deeds, evidence of title and other papers which have been produced by the Corporation are all the title deeds, evidence of title and other papers relating to the title of the Property that are in the Corporation’s possession or power and to the best of my knowledge and belief the deeds and papers produced and this declaration and the registered title fully and fairly disclose all facts material to the title claimed by me on behalf of the Corporation to date and all contracts and dealings which affected the same or any part thereof so far as I have any knowledge.</w:t>
      </w:r>
    </w:p>
    <w:p w14:paraId="1EA76275" w14:textId="77777777" w:rsidR="00D44A1F" w:rsidRPr="007963ED" w:rsidRDefault="00D44A1F" w:rsidP="002B5B0D">
      <w:pPr>
        <w:pStyle w:val="Heading1"/>
        <w:rPr>
          <w:rFonts w:ascii="Arial" w:hAnsi="Arial" w:cs="Arial"/>
          <w:sz w:val="22"/>
          <w:szCs w:val="22"/>
        </w:rPr>
      </w:pPr>
      <w:r w:rsidRPr="007963ED">
        <w:rPr>
          <w:rFonts w:ascii="Arial" w:hAnsi="Arial" w:cs="Arial"/>
          <w:sz w:val="22"/>
          <w:szCs w:val="22"/>
        </w:rPr>
        <w:t>All realty taxes and utility charges payable on the Property, including local improvement rates have been paid in full to the date of the advance.</w:t>
      </w:r>
      <w:r w:rsidR="004072F1" w:rsidRPr="007963ED">
        <w:rPr>
          <w:rFonts w:ascii="Arial" w:hAnsi="Arial" w:cs="Arial"/>
          <w:sz w:val="22"/>
          <w:szCs w:val="22"/>
        </w:rPr>
        <w:t xml:space="preserve"> </w:t>
      </w:r>
    </w:p>
    <w:p w14:paraId="1678D934" w14:textId="77777777" w:rsidR="00D44A1F" w:rsidRPr="007963ED" w:rsidRDefault="00D44A1F">
      <w:pPr>
        <w:pStyle w:val="Heading1"/>
        <w:rPr>
          <w:rFonts w:ascii="Arial" w:hAnsi="Arial" w:cs="Arial"/>
          <w:sz w:val="22"/>
          <w:szCs w:val="22"/>
        </w:rPr>
      </w:pPr>
      <w:r w:rsidRPr="007963ED">
        <w:rPr>
          <w:rFonts w:ascii="Arial" w:hAnsi="Arial" w:cs="Arial"/>
          <w:sz w:val="22"/>
          <w:szCs w:val="22"/>
        </w:rPr>
        <w:t>There are no judgments or executions against the Corporation and, so far as I am aware, there are none affecting the Property.</w:t>
      </w:r>
    </w:p>
    <w:p w14:paraId="35316A4C" w14:textId="77777777" w:rsidR="004072F1" w:rsidRPr="007963ED" w:rsidRDefault="004072F1" w:rsidP="004072F1">
      <w:pPr>
        <w:pStyle w:val="Heading1"/>
        <w:rPr>
          <w:rFonts w:ascii="Arial" w:hAnsi="Arial" w:cs="Arial"/>
          <w:sz w:val="22"/>
          <w:szCs w:val="22"/>
        </w:rPr>
      </w:pPr>
      <w:r w:rsidRPr="007963ED">
        <w:rPr>
          <w:rFonts w:ascii="Arial" w:hAnsi="Arial" w:cs="Arial"/>
          <w:sz w:val="22"/>
          <w:szCs w:val="22"/>
        </w:rPr>
        <w:t xml:space="preserve">There are no Priority Payables (as defined below) with respect to the Corporation, its nominee or the Property outstanding in respect of which payments are overdue. The Corporation and its nominee have withheld from each payment to each of their respective officers, directors and employees the amount of all taxes, including income tax, Canada Pension Plan, employment insurance and other payments and deductions required to be withheld therefrom, and have paid the same to the proper taxation or other receiving authority in accordance with applicable law.  The Corporation and its nominee have remitted to the proper taxation or other receiving authority in accordance with applicable law all amounts required in respect to sales and consumption taxes, harmonized sales taxes and other excise taxes collected by it from third parties.  The Corporation will pay </w:t>
      </w:r>
      <w:r w:rsidRPr="007963ED">
        <w:rPr>
          <w:rFonts w:ascii="Arial" w:hAnsi="Arial" w:cs="Arial"/>
          <w:sz w:val="22"/>
          <w:szCs w:val="22"/>
        </w:rPr>
        <w:lastRenderedPageBreak/>
        <w:t xml:space="preserve">and discharge promptly when due all Priority Payables arising or becoming due and payable after the date hereof.  </w:t>
      </w:r>
    </w:p>
    <w:p w14:paraId="43C7A73F" w14:textId="77777777" w:rsidR="004072F1" w:rsidRPr="007963ED" w:rsidRDefault="004072F1" w:rsidP="004072F1">
      <w:pPr>
        <w:pStyle w:val="Heading1"/>
        <w:numPr>
          <w:ilvl w:val="0"/>
          <w:numId w:val="0"/>
        </w:numPr>
        <w:ind w:left="720"/>
        <w:rPr>
          <w:rFonts w:ascii="Arial" w:hAnsi="Arial" w:cs="Arial"/>
          <w:sz w:val="22"/>
          <w:szCs w:val="22"/>
        </w:rPr>
      </w:pPr>
      <w:r w:rsidRPr="007963ED">
        <w:rPr>
          <w:rFonts w:ascii="Arial" w:hAnsi="Arial" w:cs="Arial"/>
          <w:sz w:val="22"/>
          <w:szCs w:val="22"/>
        </w:rPr>
        <w:t>For the purposes hereof, “</w:t>
      </w:r>
      <w:r w:rsidRPr="007963ED">
        <w:rPr>
          <w:rFonts w:ascii="Arial" w:hAnsi="Arial" w:cs="Arial"/>
          <w:b/>
          <w:sz w:val="22"/>
          <w:szCs w:val="22"/>
        </w:rPr>
        <w:t>Priority Payables</w:t>
      </w:r>
      <w:r w:rsidRPr="007963ED">
        <w:rPr>
          <w:rFonts w:ascii="Arial" w:hAnsi="Arial" w:cs="Arial"/>
          <w:sz w:val="22"/>
          <w:szCs w:val="22"/>
        </w:rPr>
        <w:t>” means any amount payable by the Corporation or its nominee which is secured by a lien or encumbrance which ranks or is capable of ranking prior to or pari passu with the liens, security interests and encumbrances created by the security documents delivered pursuant to the Commitment Letter, including amounts owing for wages, vacation pay, severance pay, employment insurance premiums and other employee source deductions, sales and consumption taxes, harmonized sales tax, excise tax, income tax, workers compensation, government royalties, pension fund obligations, Canadian Pension Plan contributions and other pension plan obligations, real property tax and other statutory or other claims.</w:t>
      </w:r>
    </w:p>
    <w:p w14:paraId="5D67FA38" w14:textId="77777777" w:rsidR="00D44A1F" w:rsidRPr="007963ED" w:rsidRDefault="00D44A1F">
      <w:pPr>
        <w:pStyle w:val="Heading1"/>
        <w:rPr>
          <w:rFonts w:ascii="Arial" w:hAnsi="Arial" w:cs="Arial"/>
          <w:sz w:val="22"/>
          <w:szCs w:val="22"/>
        </w:rPr>
      </w:pPr>
      <w:r w:rsidRPr="007963ED">
        <w:rPr>
          <w:rFonts w:ascii="Arial" w:hAnsi="Arial" w:cs="Arial"/>
          <w:sz w:val="22"/>
          <w:szCs w:val="22"/>
        </w:rPr>
        <w:t>There is nothing owing in respect of the Property by the Corporation to any municipal corporation or to any other corporation or commission owning or operating a public utility for water, gas, electric power or energy, steam or hot water, or for the use thereof, for fittings, or for any work or service performed by such corporation or commission in connection with such public utilities.</w:t>
      </w:r>
    </w:p>
    <w:p w14:paraId="78F72A7B" w14:textId="58128E03" w:rsidR="00D44A1F" w:rsidRPr="007963ED" w:rsidRDefault="00D44A1F">
      <w:pPr>
        <w:pStyle w:val="Heading1"/>
        <w:rPr>
          <w:rFonts w:ascii="Arial" w:hAnsi="Arial" w:cs="Arial"/>
          <w:sz w:val="22"/>
          <w:szCs w:val="22"/>
        </w:rPr>
      </w:pPr>
      <w:r w:rsidRPr="007963ED">
        <w:rPr>
          <w:rFonts w:ascii="Arial" w:hAnsi="Arial" w:cs="Arial"/>
          <w:sz w:val="22"/>
          <w:szCs w:val="22"/>
        </w:rPr>
        <w:t xml:space="preserve">There is annexed as Schedule “A” a copy of a sketch of survey of the Property as prepared by </w:t>
      </w:r>
      <w:sdt>
        <w:sdtPr>
          <w:rPr>
            <w:rFonts w:ascii="Arial" w:hAnsi="Arial" w:cs="Arial"/>
            <w:sz w:val="22"/>
            <w:szCs w:val="22"/>
            <w:highlight w:val="lightGray"/>
          </w:rPr>
          <w:id w:val="93832909"/>
          <w:placeholder>
            <w:docPart w:val="DefaultPlaceholder_-1854013440"/>
          </w:placeholder>
          <w:text/>
        </w:sdtPr>
        <w:sdtEndPr/>
        <w:sdtContent>
          <w:r w:rsidR="0029382A">
            <w:rPr>
              <w:rFonts w:ascii="Arial" w:hAnsi="Arial" w:cs="Arial"/>
              <w:sz w:val="22"/>
              <w:szCs w:val="22"/>
              <w:highlight w:val="lightGray"/>
            </w:rPr>
            <w:t xml:space="preserve">      </w:t>
          </w:r>
        </w:sdtContent>
      </w:sdt>
      <w:r w:rsidRPr="007963ED">
        <w:rPr>
          <w:rFonts w:ascii="Arial" w:hAnsi="Arial" w:cs="Arial"/>
          <w:sz w:val="22"/>
          <w:szCs w:val="22"/>
        </w:rPr>
        <w:t xml:space="preserve">, O.L.S. dated </w:t>
      </w:r>
      <w:sdt>
        <w:sdtPr>
          <w:rPr>
            <w:rFonts w:ascii="Arial" w:hAnsi="Arial" w:cs="Arial"/>
            <w:sz w:val="22"/>
            <w:szCs w:val="22"/>
            <w:highlight w:val="lightGray"/>
          </w:rPr>
          <w:id w:val="-956790328"/>
          <w:placeholder>
            <w:docPart w:val="DefaultPlaceholder_-1854013437"/>
          </w:placeholder>
          <w:date>
            <w:dateFormat w:val="MMMM d, yyyy"/>
            <w:lid w:val="en-US"/>
            <w:storeMappedDataAs w:val="dateTime"/>
            <w:calendar w:val="gregorian"/>
          </w:date>
        </w:sdtPr>
        <w:sdtEndPr/>
        <w:sdtContent>
          <w:r w:rsidR="0029382A">
            <w:rPr>
              <w:rFonts w:ascii="Arial" w:hAnsi="Arial" w:cs="Arial"/>
              <w:sz w:val="22"/>
              <w:szCs w:val="22"/>
              <w:highlight w:val="lightGray"/>
            </w:rPr>
            <w:t xml:space="preserve">         </w:t>
          </w:r>
        </w:sdtContent>
      </w:sdt>
      <w:r w:rsidRPr="007963ED">
        <w:rPr>
          <w:rFonts w:ascii="Arial" w:hAnsi="Arial" w:cs="Arial"/>
          <w:sz w:val="22"/>
          <w:szCs w:val="22"/>
        </w:rPr>
        <w:t xml:space="preserve"> (the “</w:t>
      </w:r>
      <w:r w:rsidRPr="007963ED">
        <w:rPr>
          <w:rFonts w:ascii="Arial" w:hAnsi="Arial" w:cs="Arial"/>
          <w:b/>
          <w:bCs/>
          <w:sz w:val="22"/>
          <w:szCs w:val="22"/>
        </w:rPr>
        <w:t>Survey</w:t>
      </w:r>
      <w:r w:rsidRPr="007963ED">
        <w:rPr>
          <w:rFonts w:ascii="Arial" w:hAnsi="Arial" w:cs="Arial"/>
          <w:sz w:val="22"/>
          <w:szCs w:val="22"/>
        </w:rPr>
        <w:t xml:space="preserve">”). I am not aware of any encroachments on the Property by any surrounding and abutting properties and the position of the buildings as shown on the sketch has not been altered since the date of the Survey. The Survey accurately discloses all buildings and structures located on the Property save and except for </w:t>
      </w:r>
      <w:sdt>
        <w:sdtPr>
          <w:rPr>
            <w:rFonts w:ascii="Arial" w:hAnsi="Arial" w:cs="Arial"/>
            <w:sz w:val="22"/>
            <w:szCs w:val="22"/>
            <w:highlight w:val="lightGray"/>
          </w:rPr>
          <w:id w:val="696504211"/>
          <w:placeholder>
            <w:docPart w:val="DefaultPlaceholder_-1854013440"/>
          </w:placeholder>
          <w:text/>
        </w:sdtPr>
        <w:sdtEndPr/>
        <w:sdtContent>
          <w:r w:rsidR="0029382A">
            <w:rPr>
              <w:rFonts w:ascii="Arial" w:hAnsi="Arial" w:cs="Arial"/>
              <w:sz w:val="22"/>
              <w:szCs w:val="22"/>
              <w:highlight w:val="lightGray"/>
            </w:rPr>
            <w:t xml:space="preserve">              </w:t>
          </w:r>
        </w:sdtContent>
      </w:sdt>
      <w:r w:rsidRPr="007963ED">
        <w:rPr>
          <w:rFonts w:ascii="Arial" w:hAnsi="Arial" w:cs="Arial"/>
          <w:sz w:val="22"/>
          <w:szCs w:val="22"/>
        </w:rPr>
        <w:t>.</w:t>
      </w:r>
    </w:p>
    <w:p w14:paraId="3D259F5A" w14:textId="77777777" w:rsidR="00D44A1F" w:rsidRPr="007963ED" w:rsidRDefault="00D44A1F">
      <w:pPr>
        <w:pStyle w:val="Heading1"/>
        <w:rPr>
          <w:rFonts w:ascii="Arial" w:hAnsi="Arial" w:cs="Arial"/>
          <w:sz w:val="22"/>
          <w:szCs w:val="22"/>
        </w:rPr>
      </w:pPr>
      <w:r w:rsidRPr="007963ED">
        <w:rPr>
          <w:rFonts w:ascii="Arial" w:hAnsi="Arial" w:cs="Arial"/>
          <w:sz w:val="22"/>
          <w:szCs w:val="22"/>
        </w:rPr>
        <w:t>All buildings and other erections upon the Property have been fully completed, together with all necessary connections for sewers; and for the supply of water, gas and electrical power and energy; and all accounts for work and services performed and material placed or furnished upon or in respect of the Property or any building or erection thereon have been fully paid and satisfied.</w:t>
      </w:r>
    </w:p>
    <w:p w14:paraId="675F2479" w14:textId="77777777" w:rsidR="00D44A1F" w:rsidRPr="007963ED" w:rsidRDefault="00D44A1F">
      <w:pPr>
        <w:pStyle w:val="Heading1"/>
        <w:rPr>
          <w:rFonts w:ascii="Arial" w:hAnsi="Arial" w:cs="Arial"/>
          <w:sz w:val="22"/>
          <w:szCs w:val="22"/>
        </w:rPr>
      </w:pPr>
      <w:r w:rsidRPr="007963ED">
        <w:rPr>
          <w:rFonts w:ascii="Arial" w:hAnsi="Arial" w:cs="Arial"/>
          <w:sz w:val="22"/>
          <w:szCs w:val="22"/>
        </w:rPr>
        <w:t>All buildings, erections and structures on the Property comply fully with all municipal by-laws and regulations including without limiting the generality of the foregoing, all zoning by-laws and regulations and the Corporation has not done anything in contravention of the said zoning by-laws and regulations. There are no outstanding orders or notices against the Property.</w:t>
      </w:r>
    </w:p>
    <w:p w14:paraId="48071B8F" w14:textId="77777777" w:rsidR="00D44A1F" w:rsidRPr="007963ED" w:rsidRDefault="00D44A1F">
      <w:pPr>
        <w:pStyle w:val="Heading1"/>
        <w:rPr>
          <w:rFonts w:ascii="Arial" w:hAnsi="Arial" w:cs="Arial"/>
          <w:sz w:val="22"/>
          <w:szCs w:val="22"/>
        </w:rPr>
      </w:pPr>
      <w:r w:rsidRPr="007963ED">
        <w:rPr>
          <w:rFonts w:ascii="Arial" w:hAnsi="Arial" w:cs="Arial"/>
          <w:sz w:val="22"/>
          <w:szCs w:val="22"/>
        </w:rPr>
        <w:t>The buildings located on the Property are wholly situate within the limits of the Property and there is no dispute as to the boundaries of the Property or the location of the fences on the perimeter of the Property. To the best of my knowledge and belief, I have not heard of any claim for easement affecting the Property, either for light, drainage or right of way or otherwise.</w:t>
      </w:r>
    </w:p>
    <w:p w14:paraId="53B9227A" w14:textId="77777777" w:rsidR="00D44A1F" w:rsidRPr="007963ED" w:rsidRDefault="00D44A1F">
      <w:pPr>
        <w:pStyle w:val="Heading1"/>
        <w:rPr>
          <w:rFonts w:ascii="Arial" w:hAnsi="Arial" w:cs="Arial"/>
          <w:sz w:val="22"/>
          <w:szCs w:val="22"/>
        </w:rPr>
      </w:pPr>
      <w:r w:rsidRPr="007963ED">
        <w:rPr>
          <w:rFonts w:ascii="Arial" w:hAnsi="Arial" w:cs="Arial"/>
          <w:sz w:val="22"/>
          <w:szCs w:val="22"/>
        </w:rPr>
        <w:t>All development</w:t>
      </w:r>
      <w:r w:rsidR="0043430E" w:rsidRPr="007963ED">
        <w:rPr>
          <w:rFonts w:ascii="Arial" w:hAnsi="Arial" w:cs="Arial"/>
          <w:sz w:val="22"/>
          <w:szCs w:val="22"/>
        </w:rPr>
        <w:t xml:space="preserve">, </w:t>
      </w:r>
      <w:r w:rsidRPr="007963ED">
        <w:rPr>
          <w:rFonts w:ascii="Arial" w:hAnsi="Arial" w:cs="Arial"/>
          <w:sz w:val="22"/>
          <w:szCs w:val="22"/>
        </w:rPr>
        <w:t>site plan</w:t>
      </w:r>
      <w:r w:rsidR="0043430E" w:rsidRPr="007963ED">
        <w:rPr>
          <w:rFonts w:ascii="Arial" w:hAnsi="Arial" w:cs="Arial"/>
          <w:sz w:val="22"/>
          <w:szCs w:val="22"/>
        </w:rPr>
        <w:t>, and easement</w:t>
      </w:r>
      <w:r w:rsidRPr="007963ED">
        <w:rPr>
          <w:rFonts w:ascii="Arial" w:hAnsi="Arial" w:cs="Arial"/>
          <w:sz w:val="22"/>
          <w:szCs w:val="22"/>
        </w:rPr>
        <w:t xml:space="preserve"> agreements registered against title to the Property</w:t>
      </w:r>
      <w:r w:rsidR="0043430E" w:rsidRPr="007963ED">
        <w:rPr>
          <w:rFonts w:ascii="Arial" w:hAnsi="Arial" w:cs="Arial"/>
          <w:sz w:val="22"/>
          <w:szCs w:val="22"/>
        </w:rPr>
        <w:t>, if any,</w:t>
      </w:r>
      <w:r w:rsidRPr="007963ED">
        <w:rPr>
          <w:rFonts w:ascii="Arial" w:hAnsi="Arial" w:cs="Arial"/>
          <w:sz w:val="22"/>
          <w:szCs w:val="22"/>
        </w:rPr>
        <w:t xml:space="preserve"> are in good standing and there are no outstanding disputes in respect thereof.</w:t>
      </w:r>
    </w:p>
    <w:p w14:paraId="006C80E2" w14:textId="77777777" w:rsidR="00D44A1F" w:rsidRPr="007963ED" w:rsidRDefault="00D44A1F">
      <w:pPr>
        <w:pStyle w:val="Heading1"/>
        <w:rPr>
          <w:rFonts w:ascii="Arial" w:hAnsi="Arial" w:cs="Arial"/>
          <w:sz w:val="22"/>
          <w:szCs w:val="22"/>
        </w:rPr>
      </w:pPr>
      <w:r w:rsidRPr="007963ED">
        <w:rPr>
          <w:rFonts w:ascii="Arial" w:hAnsi="Arial" w:cs="Arial"/>
          <w:sz w:val="22"/>
          <w:szCs w:val="22"/>
        </w:rPr>
        <w:t>All chattels, fixtures, fittings and equipment and all other permanent fixtures now on the Property and belonging to the Corporation have been paid for in full and are not subject to any conditional sales contracts, chattel mortgages, rental agreements or any lien or charge out of the ordinary course.</w:t>
      </w:r>
    </w:p>
    <w:p w14:paraId="5D991A6B" w14:textId="77777777" w:rsidR="00D44A1F" w:rsidRPr="007963ED" w:rsidRDefault="00D44A1F">
      <w:pPr>
        <w:pStyle w:val="Heading1"/>
        <w:rPr>
          <w:rFonts w:ascii="Arial" w:hAnsi="Arial" w:cs="Arial"/>
          <w:sz w:val="22"/>
          <w:szCs w:val="22"/>
        </w:rPr>
      </w:pPr>
      <w:r w:rsidRPr="007963ED">
        <w:rPr>
          <w:rFonts w:ascii="Arial" w:hAnsi="Arial" w:cs="Arial"/>
          <w:sz w:val="22"/>
          <w:szCs w:val="22"/>
        </w:rPr>
        <w:t>The Property is not now and never has been insulated with urea formaldehyde insulation.</w:t>
      </w:r>
    </w:p>
    <w:p w14:paraId="55975D2D" w14:textId="77777777" w:rsidR="00D44A1F" w:rsidRPr="007963ED" w:rsidRDefault="0043430E" w:rsidP="0043430E">
      <w:pPr>
        <w:pStyle w:val="Heading1"/>
        <w:rPr>
          <w:rFonts w:ascii="Arial" w:hAnsi="Arial" w:cs="Arial"/>
          <w:sz w:val="22"/>
          <w:szCs w:val="22"/>
        </w:rPr>
      </w:pPr>
      <w:r w:rsidRPr="007963ED">
        <w:rPr>
          <w:rFonts w:ascii="Arial" w:hAnsi="Arial" w:cs="Arial"/>
          <w:sz w:val="22"/>
          <w:szCs w:val="22"/>
        </w:rPr>
        <w:t xml:space="preserve">The Property does not constitute a matrimonial home of the Corporation as defined in Section 18(1) of the </w:t>
      </w:r>
      <w:r w:rsidRPr="007963ED">
        <w:rPr>
          <w:rFonts w:ascii="Arial" w:hAnsi="Arial" w:cs="Arial"/>
          <w:i/>
          <w:sz w:val="22"/>
          <w:szCs w:val="22"/>
        </w:rPr>
        <w:t>Family Law Act</w:t>
      </w:r>
      <w:r w:rsidRPr="007963ED">
        <w:rPr>
          <w:rFonts w:ascii="Arial" w:hAnsi="Arial" w:cs="Arial"/>
          <w:sz w:val="22"/>
          <w:szCs w:val="22"/>
        </w:rPr>
        <w:t xml:space="preserve">, R.S.O. 1990, and no shareholder, officer or director of the Corporation is entitled to occupy the Property by virtue of owning shares in the Corporation, as contemplated by Section 18(2) of the </w:t>
      </w:r>
      <w:r w:rsidRPr="007963ED">
        <w:rPr>
          <w:rFonts w:ascii="Arial" w:hAnsi="Arial" w:cs="Arial"/>
          <w:i/>
          <w:sz w:val="22"/>
          <w:szCs w:val="22"/>
        </w:rPr>
        <w:t>Family Law Act</w:t>
      </w:r>
      <w:r w:rsidRPr="007963ED">
        <w:rPr>
          <w:rFonts w:ascii="Arial" w:hAnsi="Arial" w:cs="Arial"/>
          <w:sz w:val="22"/>
          <w:szCs w:val="22"/>
        </w:rPr>
        <w:t>, R.S.O. 1990 (as amended and replaced from time to time).</w:t>
      </w:r>
    </w:p>
    <w:p w14:paraId="2ADE78A4" w14:textId="77777777" w:rsidR="00D44A1F" w:rsidRPr="007963ED" w:rsidRDefault="00D44A1F">
      <w:pPr>
        <w:pStyle w:val="Heading1"/>
        <w:rPr>
          <w:rFonts w:ascii="Arial" w:hAnsi="Arial" w:cs="Arial"/>
          <w:sz w:val="22"/>
          <w:szCs w:val="22"/>
        </w:rPr>
      </w:pPr>
      <w:r w:rsidRPr="007963ED">
        <w:rPr>
          <w:rFonts w:ascii="Arial" w:hAnsi="Arial" w:cs="Arial"/>
          <w:sz w:val="22"/>
          <w:szCs w:val="22"/>
        </w:rPr>
        <w:t>The Charge/Mortgage of Land of the freehold interest in the Property, executed by the Corporation in favour of the Lender (the “</w:t>
      </w:r>
      <w:r w:rsidRPr="007963ED">
        <w:rPr>
          <w:rFonts w:ascii="Arial" w:hAnsi="Arial" w:cs="Arial"/>
          <w:b/>
          <w:bCs/>
          <w:sz w:val="22"/>
          <w:szCs w:val="22"/>
        </w:rPr>
        <w:t>Mortgage</w:t>
      </w:r>
      <w:r w:rsidRPr="007963ED">
        <w:rPr>
          <w:rFonts w:ascii="Arial" w:hAnsi="Arial" w:cs="Arial"/>
          <w:sz w:val="22"/>
          <w:szCs w:val="22"/>
        </w:rPr>
        <w:t xml:space="preserve">”) to secure a loan from the Lender, does not contravene the provisions of the </w:t>
      </w:r>
      <w:r w:rsidRPr="007963ED">
        <w:rPr>
          <w:rFonts w:ascii="Arial" w:hAnsi="Arial" w:cs="Arial"/>
          <w:i/>
          <w:iCs/>
          <w:sz w:val="22"/>
          <w:szCs w:val="22"/>
        </w:rPr>
        <w:t>Planning Act</w:t>
      </w:r>
      <w:r w:rsidRPr="007963ED">
        <w:rPr>
          <w:rFonts w:ascii="Arial" w:hAnsi="Arial" w:cs="Arial"/>
          <w:sz w:val="22"/>
          <w:szCs w:val="22"/>
        </w:rPr>
        <w:t xml:space="preserve"> as amended, because the present registered owner of the Property does not retain the fee or the equity of redemption in, or a power or right to grant, assign or exercise a power of appointment with respect to any land abutting the Property affected by the Mortgage.</w:t>
      </w:r>
    </w:p>
    <w:p w14:paraId="33C6F7A2" w14:textId="6CC95320" w:rsidR="00D44A1F" w:rsidRPr="007963ED" w:rsidRDefault="00E74FBD">
      <w:pPr>
        <w:pStyle w:val="Heading1"/>
        <w:rPr>
          <w:rFonts w:ascii="Arial" w:hAnsi="Arial" w:cs="Arial"/>
          <w:sz w:val="22"/>
          <w:szCs w:val="22"/>
        </w:rPr>
      </w:pPr>
      <w:sdt>
        <w:sdtPr>
          <w:rPr>
            <w:rFonts w:ascii="Arial" w:hAnsi="Arial" w:cs="Arial"/>
            <w:b/>
            <w:bCs/>
            <w:sz w:val="22"/>
            <w:szCs w:val="22"/>
            <w:highlight w:val="yellow"/>
          </w:rPr>
          <w:id w:val="-1523309695"/>
          <w:placeholder>
            <w:docPart w:val="DefaultPlaceholder_-1854013440"/>
          </w:placeholder>
          <w:text/>
        </w:sdtPr>
        <w:sdtEndPr/>
        <w:sdtContent>
          <w:r w:rsidR="007F491B" w:rsidRPr="00034F81">
            <w:rPr>
              <w:rFonts w:ascii="Arial" w:hAnsi="Arial" w:cs="Arial"/>
              <w:b/>
              <w:bCs/>
              <w:sz w:val="22"/>
              <w:szCs w:val="22"/>
              <w:highlight w:val="yellow"/>
            </w:rPr>
            <w:t>[ALTERNATE</w:t>
          </w:r>
        </w:sdtContent>
      </w:sdt>
      <w:r w:rsidR="007F491B" w:rsidRPr="007963ED">
        <w:rPr>
          <w:rFonts w:ascii="Arial" w:hAnsi="Arial" w:cs="Arial"/>
          <w:b/>
          <w:sz w:val="22"/>
          <w:szCs w:val="22"/>
        </w:rPr>
        <w:t>:</w:t>
      </w:r>
      <w:r w:rsidR="007F491B" w:rsidRPr="007963ED">
        <w:rPr>
          <w:rFonts w:ascii="Arial" w:hAnsi="Arial" w:cs="Arial"/>
          <w:sz w:val="22"/>
          <w:szCs w:val="22"/>
        </w:rPr>
        <w:t xml:space="preserve"> </w:t>
      </w:r>
      <w:r w:rsidR="00D44A1F" w:rsidRPr="007963ED">
        <w:rPr>
          <w:rFonts w:ascii="Arial" w:hAnsi="Arial" w:cs="Arial"/>
          <w:sz w:val="22"/>
          <w:szCs w:val="22"/>
        </w:rPr>
        <w:t xml:space="preserve">I have not received any notice of non-compliance with respect to the following instruments, their terms and conditions have been complied with to date, nor do they adversely affect the use and enjoyment of the Property:  </w:t>
      </w:r>
      <w:r w:rsidR="00D44A1F" w:rsidRPr="007963ED">
        <w:rPr>
          <w:rFonts w:ascii="Arial" w:hAnsi="Arial" w:cs="Arial"/>
          <w:b/>
          <w:bCs/>
          <w:sz w:val="22"/>
          <w:szCs w:val="22"/>
        </w:rPr>
        <w:t>[Note to Draft: Copy from Title Memo.]</w:t>
      </w:r>
    </w:p>
    <w:p w14:paraId="7316C356" w14:textId="77777777" w:rsidR="00D44A1F" w:rsidRPr="007963ED" w:rsidRDefault="00D44A1F">
      <w:pPr>
        <w:pStyle w:val="Heading2"/>
        <w:rPr>
          <w:rFonts w:ascii="Arial" w:hAnsi="Arial" w:cs="Arial"/>
          <w:sz w:val="22"/>
          <w:szCs w:val="22"/>
        </w:rPr>
      </w:pPr>
      <w:r w:rsidRPr="007963ED">
        <w:rPr>
          <w:rFonts w:ascii="Arial" w:hAnsi="Arial" w:cs="Arial"/>
          <w:sz w:val="22"/>
          <w:szCs w:val="22"/>
        </w:rPr>
        <w:t xml:space="preserve">Instrument No. </w:t>
      </w:r>
      <w:r w:rsidRPr="007963ED">
        <w:rPr>
          <w:rFonts w:ascii="Arial" w:hAnsi="Arial" w:cs="Arial"/>
          <w:sz w:val="22"/>
          <w:szCs w:val="22"/>
        </w:rPr>
        <w:sym w:font="Marlett" w:char="F067"/>
      </w:r>
      <w:r w:rsidRPr="007963ED">
        <w:rPr>
          <w:rFonts w:ascii="Arial" w:hAnsi="Arial" w:cs="Arial"/>
          <w:sz w:val="22"/>
          <w:szCs w:val="22"/>
        </w:rPr>
        <w:t xml:space="preserve">, registered on </w:t>
      </w:r>
      <w:r w:rsidRPr="007963ED">
        <w:rPr>
          <w:rFonts w:ascii="Arial" w:hAnsi="Arial" w:cs="Arial"/>
          <w:sz w:val="22"/>
          <w:szCs w:val="22"/>
        </w:rPr>
        <w:sym w:font="Marlett" w:char="F067"/>
      </w:r>
      <w:r w:rsidRPr="007963ED">
        <w:rPr>
          <w:rFonts w:ascii="Arial" w:hAnsi="Arial" w:cs="Arial"/>
          <w:sz w:val="22"/>
          <w:szCs w:val="22"/>
        </w:rPr>
        <w:t xml:space="preserve">, is a </w:t>
      </w:r>
      <w:r w:rsidRPr="007963ED">
        <w:rPr>
          <w:rFonts w:ascii="Arial" w:hAnsi="Arial" w:cs="Arial"/>
          <w:sz w:val="22"/>
          <w:szCs w:val="22"/>
        </w:rPr>
        <w:sym w:font="Marlett" w:char="F067"/>
      </w:r>
      <w:r w:rsidRPr="007963ED">
        <w:rPr>
          <w:rFonts w:ascii="Arial" w:hAnsi="Arial" w:cs="Arial"/>
          <w:sz w:val="22"/>
          <w:szCs w:val="22"/>
        </w:rPr>
        <w:t xml:space="preserve"> Agreement between </w:t>
      </w:r>
      <w:r w:rsidRPr="007963ED">
        <w:rPr>
          <w:rFonts w:ascii="Arial" w:hAnsi="Arial" w:cs="Arial"/>
          <w:sz w:val="22"/>
          <w:szCs w:val="22"/>
        </w:rPr>
        <w:sym w:font="Marlett" w:char="F067"/>
      </w:r>
      <w:r w:rsidRPr="007963ED">
        <w:rPr>
          <w:rFonts w:ascii="Arial" w:hAnsi="Arial" w:cs="Arial"/>
          <w:sz w:val="22"/>
          <w:szCs w:val="22"/>
        </w:rPr>
        <w:t xml:space="preserve"> and </w:t>
      </w:r>
      <w:r w:rsidRPr="007963ED">
        <w:rPr>
          <w:rFonts w:ascii="Arial" w:hAnsi="Arial" w:cs="Arial"/>
          <w:sz w:val="22"/>
          <w:szCs w:val="22"/>
        </w:rPr>
        <w:sym w:font="Marlett" w:char="F067"/>
      </w:r>
      <w:r w:rsidRPr="007963ED">
        <w:rPr>
          <w:rFonts w:ascii="Arial" w:hAnsi="Arial" w:cs="Arial"/>
          <w:sz w:val="22"/>
          <w:szCs w:val="22"/>
        </w:rPr>
        <w:t xml:space="preserve"> regarding </w:t>
      </w:r>
      <w:r w:rsidRPr="007963ED">
        <w:rPr>
          <w:rFonts w:ascii="Arial" w:hAnsi="Arial" w:cs="Arial"/>
          <w:sz w:val="22"/>
          <w:szCs w:val="22"/>
        </w:rPr>
        <w:sym w:font="Marlett" w:char="F067"/>
      </w:r>
      <w:r w:rsidRPr="007963ED">
        <w:rPr>
          <w:rFonts w:ascii="Arial" w:hAnsi="Arial" w:cs="Arial"/>
          <w:sz w:val="22"/>
          <w:szCs w:val="22"/>
        </w:rPr>
        <w:t>;</w:t>
      </w:r>
    </w:p>
    <w:p w14:paraId="4B50B101" w14:textId="77777777" w:rsidR="00D44A1F" w:rsidRPr="007963ED" w:rsidRDefault="00D44A1F">
      <w:pPr>
        <w:pStyle w:val="Heading2"/>
        <w:rPr>
          <w:rFonts w:ascii="Arial" w:hAnsi="Arial" w:cs="Arial"/>
          <w:sz w:val="22"/>
          <w:szCs w:val="22"/>
        </w:rPr>
      </w:pPr>
      <w:r w:rsidRPr="007963ED">
        <w:rPr>
          <w:rFonts w:ascii="Arial" w:hAnsi="Arial" w:cs="Arial"/>
          <w:sz w:val="22"/>
          <w:szCs w:val="22"/>
        </w:rPr>
        <w:t xml:space="preserve">Instrument No. </w:t>
      </w:r>
      <w:r w:rsidRPr="007963ED">
        <w:rPr>
          <w:rFonts w:ascii="Arial" w:hAnsi="Arial" w:cs="Arial"/>
          <w:sz w:val="22"/>
          <w:szCs w:val="22"/>
        </w:rPr>
        <w:sym w:font="Marlett" w:char="F067"/>
      </w:r>
      <w:r w:rsidRPr="007963ED">
        <w:rPr>
          <w:rFonts w:ascii="Arial" w:hAnsi="Arial" w:cs="Arial"/>
          <w:sz w:val="22"/>
          <w:szCs w:val="22"/>
        </w:rPr>
        <w:t xml:space="preserve">, registered on </w:t>
      </w:r>
      <w:r w:rsidRPr="007963ED">
        <w:rPr>
          <w:rFonts w:ascii="Arial" w:hAnsi="Arial" w:cs="Arial"/>
          <w:sz w:val="22"/>
          <w:szCs w:val="22"/>
        </w:rPr>
        <w:sym w:font="Marlett" w:char="F067"/>
      </w:r>
      <w:r w:rsidRPr="007963ED">
        <w:rPr>
          <w:rFonts w:ascii="Arial" w:hAnsi="Arial" w:cs="Arial"/>
          <w:sz w:val="22"/>
          <w:szCs w:val="22"/>
        </w:rPr>
        <w:t xml:space="preserve">, is a Transfer of Easement from </w:t>
      </w:r>
      <w:r w:rsidRPr="007963ED">
        <w:rPr>
          <w:rFonts w:ascii="Arial" w:hAnsi="Arial" w:cs="Arial"/>
          <w:sz w:val="22"/>
          <w:szCs w:val="22"/>
        </w:rPr>
        <w:sym w:font="Marlett" w:char="F067"/>
      </w:r>
      <w:r w:rsidRPr="007963ED">
        <w:rPr>
          <w:rFonts w:ascii="Arial" w:hAnsi="Arial" w:cs="Arial"/>
          <w:sz w:val="22"/>
          <w:szCs w:val="22"/>
        </w:rPr>
        <w:t xml:space="preserve"> to </w:t>
      </w:r>
      <w:r w:rsidRPr="007963ED">
        <w:rPr>
          <w:rFonts w:ascii="Arial" w:hAnsi="Arial" w:cs="Arial"/>
          <w:sz w:val="22"/>
          <w:szCs w:val="22"/>
        </w:rPr>
        <w:sym w:font="Marlett" w:char="F067"/>
      </w:r>
      <w:r w:rsidRPr="007963ED">
        <w:rPr>
          <w:rFonts w:ascii="Arial" w:hAnsi="Arial" w:cs="Arial"/>
          <w:sz w:val="22"/>
          <w:szCs w:val="22"/>
        </w:rPr>
        <w:t xml:space="preserve"> for </w:t>
      </w:r>
      <w:r w:rsidRPr="007963ED">
        <w:rPr>
          <w:rFonts w:ascii="Arial" w:hAnsi="Arial" w:cs="Arial"/>
          <w:sz w:val="22"/>
          <w:szCs w:val="22"/>
        </w:rPr>
        <w:sym w:font="Marlett" w:char="F067"/>
      </w:r>
      <w:r w:rsidRPr="007963ED">
        <w:rPr>
          <w:rFonts w:ascii="Arial" w:hAnsi="Arial" w:cs="Arial"/>
          <w:sz w:val="22"/>
          <w:szCs w:val="22"/>
        </w:rPr>
        <w:t xml:space="preserve"> on the Property; and</w:t>
      </w:r>
    </w:p>
    <w:p w14:paraId="71A34974" w14:textId="77777777" w:rsidR="00D44A1F" w:rsidRPr="007963ED" w:rsidRDefault="00D44A1F">
      <w:pPr>
        <w:pStyle w:val="Heading2"/>
        <w:rPr>
          <w:rFonts w:ascii="Arial" w:hAnsi="Arial" w:cs="Arial"/>
          <w:sz w:val="22"/>
          <w:szCs w:val="22"/>
        </w:rPr>
      </w:pPr>
      <w:r w:rsidRPr="007963ED">
        <w:rPr>
          <w:rFonts w:ascii="Arial" w:hAnsi="Arial" w:cs="Arial"/>
          <w:sz w:val="22"/>
          <w:szCs w:val="22"/>
        </w:rPr>
        <w:t xml:space="preserve">Instrument No. </w:t>
      </w:r>
      <w:r w:rsidRPr="007963ED">
        <w:rPr>
          <w:rFonts w:ascii="Arial" w:hAnsi="Arial" w:cs="Arial"/>
          <w:sz w:val="22"/>
          <w:szCs w:val="22"/>
        </w:rPr>
        <w:sym w:font="Marlett" w:char="F067"/>
      </w:r>
      <w:r w:rsidRPr="007963ED">
        <w:rPr>
          <w:rFonts w:ascii="Arial" w:hAnsi="Arial" w:cs="Arial"/>
          <w:sz w:val="22"/>
          <w:szCs w:val="22"/>
        </w:rPr>
        <w:t xml:space="preserve">, registered on </w:t>
      </w:r>
      <w:r w:rsidRPr="007963ED">
        <w:rPr>
          <w:rFonts w:ascii="Arial" w:hAnsi="Arial" w:cs="Arial"/>
          <w:sz w:val="22"/>
          <w:szCs w:val="22"/>
        </w:rPr>
        <w:sym w:font="Marlett" w:char="F067"/>
      </w:r>
      <w:r w:rsidRPr="007963ED">
        <w:rPr>
          <w:rFonts w:ascii="Arial" w:hAnsi="Arial" w:cs="Arial"/>
          <w:sz w:val="22"/>
          <w:szCs w:val="22"/>
        </w:rPr>
        <w:t xml:space="preserve">, is Bylaw </w:t>
      </w:r>
      <w:r w:rsidRPr="007963ED">
        <w:rPr>
          <w:rFonts w:ascii="Arial" w:hAnsi="Arial" w:cs="Arial"/>
          <w:sz w:val="22"/>
          <w:szCs w:val="22"/>
        </w:rPr>
        <w:sym w:font="Marlett" w:char="F067"/>
      </w:r>
      <w:r w:rsidRPr="007963ED">
        <w:rPr>
          <w:rFonts w:ascii="Arial" w:hAnsi="Arial" w:cs="Arial"/>
          <w:sz w:val="22"/>
          <w:szCs w:val="22"/>
        </w:rPr>
        <w:t xml:space="preserve"> of </w:t>
      </w:r>
      <w:r w:rsidRPr="007963ED">
        <w:rPr>
          <w:rFonts w:ascii="Arial" w:hAnsi="Arial" w:cs="Arial"/>
          <w:sz w:val="22"/>
          <w:szCs w:val="22"/>
        </w:rPr>
        <w:sym w:font="Marlett" w:char="F067"/>
      </w:r>
      <w:r w:rsidRPr="007963ED">
        <w:rPr>
          <w:rFonts w:ascii="Arial" w:hAnsi="Arial" w:cs="Arial"/>
          <w:sz w:val="22"/>
          <w:szCs w:val="22"/>
        </w:rPr>
        <w:t xml:space="preserve"> designating the property municipally known as </w:t>
      </w:r>
      <w:r w:rsidRPr="007963ED">
        <w:rPr>
          <w:rFonts w:ascii="Arial" w:hAnsi="Arial" w:cs="Arial"/>
          <w:sz w:val="22"/>
          <w:szCs w:val="22"/>
        </w:rPr>
        <w:sym w:font="Marlett" w:char="F067"/>
      </w:r>
      <w:r w:rsidRPr="007963ED">
        <w:rPr>
          <w:rFonts w:ascii="Arial" w:hAnsi="Arial" w:cs="Arial"/>
          <w:sz w:val="22"/>
          <w:szCs w:val="22"/>
        </w:rPr>
        <w:t xml:space="preserve"> as </w:t>
      </w:r>
      <w:r w:rsidRPr="007963ED">
        <w:rPr>
          <w:rFonts w:ascii="Arial" w:hAnsi="Arial" w:cs="Arial"/>
          <w:sz w:val="22"/>
          <w:szCs w:val="22"/>
        </w:rPr>
        <w:sym w:font="Marlett" w:char="F067"/>
      </w:r>
      <w:r w:rsidRPr="007963ED">
        <w:rPr>
          <w:rFonts w:ascii="Arial" w:hAnsi="Arial" w:cs="Arial"/>
          <w:sz w:val="22"/>
          <w:szCs w:val="22"/>
        </w:rPr>
        <w:t>.</w:t>
      </w:r>
      <w:r w:rsidR="007F491B" w:rsidRPr="007963ED">
        <w:rPr>
          <w:rFonts w:ascii="Arial" w:hAnsi="Arial" w:cs="Arial"/>
          <w:sz w:val="22"/>
          <w:szCs w:val="22"/>
        </w:rPr>
        <w:t>]</w:t>
      </w:r>
    </w:p>
    <w:p w14:paraId="2045DC08" w14:textId="77777777" w:rsidR="00D44A1F" w:rsidRPr="007963ED" w:rsidRDefault="00D44A1F">
      <w:pPr>
        <w:pStyle w:val="Heading1"/>
        <w:rPr>
          <w:rFonts w:ascii="Arial" w:hAnsi="Arial" w:cs="Arial"/>
          <w:sz w:val="22"/>
          <w:szCs w:val="22"/>
        </w:rPr>
      </w:pPr>
      <w:r w:rsidRPr="007963ED">
        <w:rPr>
          <w:rFonts w:ascii="Arial" w:hAnsi="Arial" w:cs="Arial"/>
          <w:sz w:val="22"/>
          <w:szCs w:val="22"/>
        </w:rPr>
        <w:t xml:space="preserve">The Corporation is not a non-resident company of Canada for all purposes under the </w:t>
      </w:r>
      <w:r w:rsidRPr="007963ED">
        <w:rPr>
          <w:rFonts w:ascii="Arial" w:hAnsi="Arial" w:cs="Arial"/>
          <w:i/>
          <w:iCs/>
          <w:sz w:val="22"/>
          <w:szCs w:val="22"/>
        </w:rPr>
        <w:t>Income Tax Act</w:t>
      </w:r>
      <w:r w:rsidRPr="007963ED">
        <w:rPr>
          <w:rFonts w:ascii="Arial" w:hAnsi="Arial" w:cs="Arial"/>
          <w:sz w:val="22"/>
          <w:szCs w:val="22"/>
        </w:rPr>
        <w:t xml:space="preserve"> and regulations made thereto, including without limiting the generality of the foregoing, Section 116(5) of the </w:t>
      </w:r>
      <w:r w:rsidRPr="007963ED">
        <w:rPr>
          <w:rFonts w:ascii="Arial" w:hAnsi="Arial" w:cs="Arial"/>
          <w:i/>
          <w:iCs/>
          <w:sz w:val="22"/>
          <w:szCs w:val="22"/>
        </w:rPr>
        <w:t>Income Tax Act</w:t>
      </w:r>
      <w:r w:rsidRPr="007963ED">
        <w:rPr>
          <w:rFonts w:ascii="Arial" w:hAnsi="Arial" w:cs="Arial"/>
          <w:sz w:val="22"/>
          <w:szCs w:val="22"/>
        </w:rPr>
        <w:t>.</w:t>
      </w:r>
    </w:p>
    <w:p w14:paraId="3316E02B" w14:textId="77777777" w:rsidR="002D2DB7" w:rsidRPr="007963ED" w:rsidRDefault="002D2DB7">
      <w:pPr>
        <w:pStyle w:val="Heading1"/>
        <w:rPr>
          <w:rFonts w:ascii="Arial" w:hAnsi="Arial" w:cs="Arial"/>
          <w:sz w:val="22"/>
          <w:szCs w:val="22"/>
        </w:rPr>
      </w:pPr>
      <w:r w:rsidRPr="007963ED">
        <w:rPr>
          <w:rFonts w:ascii="Arial" w:hAnsi="Arial" w:cs="Arial"/>
          <w:sz w:val="22"/>
          <w:szCs w:val="22"/>
        </w:rPr>
        <w:t>All potential claims of any governmental authority or other prior claims of secured parties not agreed to in writing by the Lender, which claims, if unpaid, could rank in priority to the interest of the Lender pursuant to any security interest granted to the Lender as part of the above noted loan (the “</w:t>
      </w:r>
      <w:r w:rsidRPr="007963ED">
        <w:rPr>
          <w:rFonts w:ascii="Arial" w:hAnsi="Arial" w:cs="Arial"/>
          <w:b/>
          <w:sz w:val="22"/>
          <w:szCs w:val="22"/>
        </w:rPr>
        <w:t>Lender Security</w:t>
      </w:r>
      <w:r w:rsidRPr="007963ED">
        <w:rPr>
          <w:rFonts w:ascii="Arial" w:hAnsi="Arial" w:cs="Arial"/>
          <w:sz w:val="22"/>
          <w:szCs w:val="22"/>
        </w:rPr>
        <w:t>”), including any employee source deductions, HST/GST or retail sales tax, have been paid or remitted as of the date herein.</w:t>
      </w:r>
    </w:p>
    <w:p w14:paraId="0FA2B37B" w14:textId="77777777" w:rsidR="00D44A1F" w:rsidRPr="007963ED" w:rsidRDefault="00D44A1F">
      <w:pPr>
        <w:pStyle w:val="Heading1"/>
        <w:rPr>
          <w:rFonts w:ascii="Arial" w:hAnsi="Arial" w:cs="Arial"/>
          <w:sz w:val="22"/>
          <w:szCs w:val="22"/>
        </w:rPr>
      </w:pPr>
      <w:r w:rsidRPr="007963ED">
        <w:rPr>
          <w:rFonts w:ascii="Arial" w:hAnsi="Arial" w:cs="Arial"/>
          <w:sz w:val="22"/>
          <w:szCs w:val="22"/>
        </w:rPr>
        <w:t>Schedule “B” attached to this Declaration constitutes a complete and accurate rent roll of the Property</w:t>
      </w:r>
      <w:r w:rsidR="007F491B" w:rsidRPr="007963ED">
        <w:rPr>
          <w:rFonts w:ascii="Arial" w:hAnsi="Arial" w:cs="Arial"/>
          <w:sz w:val="22"/>
          <w:szCs w:val="22"/>
        </w:rPr>
        <w:t xml:space="preserve"> (the “</w:t>
      </w:r>
      <w:r w:rsidR="007F491B" w:rsidRPr="007963ED">
        <w:rPr>
          <w:rFonts w:ascii="Arial" w:hAnsi="Arial" w:cs="Arial"/>
          <w:b/>
          <w:sz w:val="22"/>
          <w:szCs w:val="22"/>
        </w:rPr>
        <w:t>Rent Roll</w:t>
      </w:r>
      <w:r w:rsidR="007F491B" w:rsidRPr="007963ED">
        <w:rPr>
          <w:rFonts w:ascii="Arial" w:hAnsi="Arial" w:cs="Arial"/>
          <w:sz w:val="22"/>
          <w:szCs w:val="22"/>
        </w:rPr>
        <w:t>”)</w:t>
      </w:r>
      <w:r w:rsidRPr="007963ED">
        <w:rPr>
          <w:rFonts w:ascii="Arial" w:hAnsi="Arial" w:cs="Arial"/>
          <w:sz w:val="22"/>
          <w:szCs w:val="22"/>
        </w:rPr>
        <w:t>.</w:t>
      </w:r>
    </w:p>
    <w:p w14:paraId="6FCC31B3" w14:textId="77777777" w:rsidR="00D44A1F" w:rsidRPr="007963ED" w:rsidRDefault="00974616" w:rsidP="00836208">
      <w:pPr>
        <w:pStyle w:val="Heading1"/>
        <w:rPr>
          <w:rFonts w:ascii="Arial" w:hAnsi="Arial" w:cs="Arial"/>
          <w:sz w:val="22"/>
          <w:szCs w:val="22"/>
        </w:rPr>
      </w:pPr>
      <w:r w:rsidRPr="007963ED">
        <w:rPr>
          <w:rFonts w:ascii="Arial" w:hAnsi="Arial" w:cs="Arial"/>
          <w:b/>
          <w:sz w:val="22"/>
          <w:szCs w:val="22"/>
        </w:rPr>
        <w:t>[</w:t>
      </w:r>
      <w:r w:rsidR="0085272C" w:rsidRPr="007963ED">
        <w:rPr>
          <w:rFonts w:ascii="Arial" w:hAnsi="Arial" w:cs="Arial"/>
          <w:b/>
          <w:sz w:val="22"/>
          <w:szCs w:val="22"/>
        </w:rPr>
        <w:t xml:space="preserve">FOR </w:t>
      </w:r>
      <w:r w:rsidRPr="007963ED">
        <w:rPr>
          <w:rFonts w:ascii="Arial" w:hAnsi="Arial" w:cs="Arial"/>
          <w:b/>
          <w:sz w:val="22"/>
          <w:szCs w:val="22"/>
        </w:rPr>
        <w:t>COMMERCIAL TENANTS:</w:t>
      </w:r>
      <w:r w:rsidR="0085272C" w:rsidRPr="007963ED">
        <w:rPr>
          <w:rFonts w:ascii="Arial" w:hAnsi="Arial" w:cs="Arial"/>
          <w:b/>
          <w:sz w:val="22"/>
          <w:szCs w:val="22"/>
        </w:rPr>
        <w:t>]</w:t>
      </w:r>
      <w:r w:rsidRPr="007963ED">
        <w:rPr>
          <w:rFonts w:ascii="Arial" w:hAnsi="Arial" w:cs="Arial"/>
          <w:b/>
          <w:sz w:val="22"/>
          <w:szCs w:val="22"/>
        </w:rPr>
        <w:t xml:space="preserve">  </w:t>
      </w:r>
      <w:r w:rsidR="00D44A1F" w:rsidRPr="007963ED">
        <w:rPr>
          <w:rFonts w:ascii="Arial" w:hAnsi="Arial" w:cs="Arial"/>
          <w:sz w:val="22"/>
          <w:szCs w:val="22"/>
        </w:rPr>
        <w:t xml:space="preserve">There are no defaults with respect to any </w:t>
      </w:r>
      <w:r w:rsidR="0085272C" w:rsidRPr="007963ED">
        <w:rPr>
          <w:rFonts w:ascii="Arial" w:hAnsi="Arial" w:cs="Arial"/>
          <w:sz w:val="22"/>
          <w:szCs w:val="22"/>
        </w:rPr>
        <w:t xml:space="preserve">commercial </w:t>
      </w:r>
      <w:r w:rsidR="00D44A1F" w:rsidRPr="007963ED">
        <w:rPr>
          <w:rFonts w:ascii="Arial" w:hAnsi="Arial" w:cs="Arial"/>
          <w:sz w:val="22"/>
          <w:szCs w:val="22"/>
        </w:rPr>
        <w:t>leases affecting the Property.</w:t>
      </w:r>
      <w:r w:rsidR="00836208" w:rsidRPr="007963ED">
        <w:rPr>
          <w:rFonts w:ascii="Arial" w:hAnsi="Arial" w:cs="Arial"/>
          <w:sz w:val="22"/>
          <w:szCs w:val="22"/>
        </w:rPr>
        <w:t xml:space="preserve">  </w:t>
      </w:r>
      <w:r w:rsidR="00D44A1F" w:rsidRPr="007963ED">
        <w:rPr>
          <w:rFonts w:ascii="Arial" w:hAnsi="Arial" w:cs="Arial"/>
          <w:sz w:val="22"/>
          <w:szCs w:val="22"/>
        </w:rPr>
        <w:t>That as of the date hereof all of the tenants are in possession of their premises and are paying full rent in accordance with the provisions of their leases.</w:t>
      </w:r>
      <w:r w:rsidR="00836208" w:rsidRPr="007963ED">
        <w:rPr>
          <w:rFonts w:ascii="Arial" w:hAnsi="Arial" w:cs="Arial"/>
          <w:sz w:val="22"/>
          <w:szCs w:val="22"/>
        </w:rPr>
        <w:t xml:space="preserve"> </w:t>
      </w:r>
      <w:r w:rsidR="001D3EA1" w:rsidRPr="007963ED">
        <w:rPr>
          <w:rFonts w:ascii="Arial" w:hAnsi="Arial" w:cs="Arial"/>
          <w:sz w:val="22"/>
          <w:szCs w:val="22"/>
        </w:rPr>
        <w:t xml:space="preserve"> The Rent Roll accurately states the amounts of last month’s rent and/or security deposits being held by the Corporation in connection with all of the leases affecting the Property.  A</w:t>
      </w:r>
      <w:r w:rsidR="00D44A1F" w:rsidRPr="007963ED">
        <w:rPr>
          <w:rFonts w:ascii="Arial" w:hAnsi="Arial" w:cs="Arial"/>
          <w:sz w:val="22"/>
          <w:szCs w:val="22"/>
        </w:rPr>
        <w:t xml:space="preserve">s of the date hereof none of the tenants have a claim for reduction, maintenance or set-off in respect of the basic annual rent </w:t>
      </w:r>
      <w:r w:rsidR="00836208" w:rsidRPr="007963ED">
        <w:rPr>
          <w:rFonts w:ascii="Arial" w:hAnsi="Arial" w:cs="Arial"/>
          <w:sz w:val="22"/>
          <w:szCs w:val="22"/>
        </w:rPr>
        <w:t xml:space="preserve">or operating costs </w:t>
      </w:r>
      <w:r w:rsidR="00D44A1F" w:rsidRPr="007963ED">
        <w:rPr>
          <w:rFonts w:ascii="Arial" w:hAnsi="Arial" w:cs="Arial"/>
          <w:sz w:val="22"/>
          <w:szCs w:val="22"/>
        </w:rPr>
        <w:t>provided for in their leases.</w:t>
      </w:r>
      <w:r w:rsidR="00836208" w:rsidRPr="007963ED">
        <w:rPr>
          <w:rFonts w:ascii="Arial" w:hAnsi="Arial" w:cs="Arial"/>
          <w:sz w:val="22"/>
          <w:szCs w:val="22"/>
        </w:rPr>
        <w:t xml:space="preserve"> Complete copies of   t</w:t>
      </w:r>
      <w:r w:rsidR="00D44A1F" w:rsidRPr="007963ED">
        <w:rPr>
          <w:rFonts w:ascii="Arial" w:hAnsi="Arial" w:cs="Arial"/>
          <w:sz w:val="22"/>
          <w:szCs w:val="22"/>
        </w:rPr>
        <w:t xml:space="preserve">he leases respecting the tenancies herein </w:t>
      </w:r>
      <w:r w:rsidR="00DF6F94" w:rsidRPr="007963ED">
        <w:rPr>
          <w:rFonts w:ascii="Arial" w:hAnsi="Arial" w:cs="Arial"/>
          <w:sz w:val="22"/>
          <w:szCs w:val="22"/>
        </w:rPr>
        <w:t xml:space="preserve">been provided to the Lender, </w:t>
      </w:r>
      <w:r w:rsidR="00D44A1F" w:rsidRPr="007963ED">
        <w:rPr>
          <w:rFonts w:ascii="Arial" w:hAnsi="Arial" w:cs="Arial"/>
          <w:sz w:val="22"/>
          <w:szCs w:val="22"/>
        </w:rPr>
        <w:t>and all of the leases continue to be in full force and effect.</w:t>
      </w:r>
      <w:r w:rsidRPr="007963ED">
        <w:rPr>
          <w:rFonts w:ascii="Arial" w:hAnsi="Arial" w:cs="Arial"/>
          <w:sz w:val="22"/>
          <w:szCs w:val="22"/>
        </w:rPr>
        <w:t>]</w:t>
      </w:r>
    </w:p>
    <w:p w14:paraId="079B8CD4" w14:textId="77777777" w:rsidR="00FD462D" w:rsidRPr="007963ED" w:rsidRDefault="00974616" w:rsidP="0085272C">
      <w:pPr>
        <w:pStyle w:val="Heading1"/>
        <w:rPr>
          <w:rFonts w:ascii="Arial" w:hAnsi="Arial" w:cs="Arial"/>
          <w:sz w:val="22"/>
          <w:szCs w:val="22"/>
        </w:rPr>
      </w:pPr>
      <w:r w:rsidRPr="007963ED">
        <w:rPr>
          <w:rFonts w:ascii="Arial" w:hAnsi="Arial" w:cs="Arial"/>
          <w:b/>
          <w:sz w:val="22"/>
          <w:szCs w:val="22"/>
        </w:rPr>
        <w:t>[</w:t>
      </w:r>
      <w:r w:rsidR="0085272C" w:rsidRPr="007963ED">
        <w:rPr>
          <w:rFonts w:ascii="Arial" w:hAnsi="Arial" w:cs="Arial"/>
          <w:b/>
          <w:sz w:val="22"/>
          <w:szCs w:val="22"/>
        </w:rPr>
        <w:t xml:space="preserve">FOR </w:t>
      </w:r>
      <w:r w:rsidR="00FD462D" w:rsidRPr="007963ED">
        <w:rPr>
          <w:rFonts w:ascii="Arial" w:hAnsi="Arial" w:cs="Arial"/>
          <w:b/>
          <w:sz w:val="22"/>
          <w:szCs w:val="22"/>
        </w:rPr>
        <w:t>RESIDENTIAL TENANCIES</w:t>
      </w:r>
      <w:r w:rsidR="00FD462D" w:rsidRPr="007963ED">
        <w:rPr>
          <w:rFonts w:ascii="Arial" w:hAnsi="Arial" w:cs="Arial"/>
          <w:sz w:val="22"/>
          <w:szCs w:val="22"/>
        </w:rPr>
        <w:t>:</w:t>
      </w:r>
      <w:r w:rsidR="0085272C" w:rsidRPr="007963ED">
        <w:rPr>
          <w:rFonts w:ascii="Arial" w:hAnsi="Arial" w:cs="Arial"/>
          <w:sz w:val="22"/>
          <w:szCs w:val="22"/>
        </w:rPr>
        <w:t>]</w:t>
      </w:r>
      <w:r w:rsidR="00FD462D" w:rsidRPr="007963ED">
        <w:rPr>
          <w:rFonts w:ascii="Arial" w:hAnsi="Arial" w:cs="Arial"/>
          <w:sz w:val="22"/>
          <w:szCs w:val="22"/>
        </w:rPr>
        <w:t xml:space="preserve">  </w:t>
      </w:r>
      <w:r w:rsidR="0085272C" w:rsidRPr="007963ED">
        <w:rPr>
          <w:rFonts w:ascii="Arial" w:hAnsi="Arial" w:cs="Arial"/>
          <w:sz w:val="22"/>
          <w:szCs w:val="22"/>
        </w:rPr>
        <w:t xml:space="preserve">There are no defaults with respect to any residential leases affecting the Property. </w:t>
      </w:r>
      <w:r w:rsidR="00FD462D" w:rsidRPr="007963ED">
        <w:rPr>
          <w:rFonts w:ascii="Arial" w:hAnsi="Arial" w:cs="Arial"/>
          <w:sz w:val="22"/>
          <w:szCs w:val="22"/>
        </w:rPr>
        <w:t xml:space="preserve">That all of the rents set out on the Rent Roll </w:t>
      </w:r>
      <w:r w:rsidR="0085272C" w:rsidRPr="007963ED">
        <w:rPr>
          <w:rFonts w:ascii="Arial" w:hAnsi="Arial" w:cs="Arial"/>
          <w:sz w:val="22"/>
          <w:szCs w:val="22"/>
        </w:rPr>
        <w:t xml:space="preserve">relating to residential tenancies </w:t>
      </w:r>
      <w:r w:rsidR="00FD462D" w:rsidRPr="007963ED">
        <w:rPr>
          <w:rFonts w:ascii="Arial" w:hAnsi="Arial" w:cs="Arial"/>
          <w:sz w:val="22"/>
          <w:szCs w:val="22"/>
        </w:rPr>
        <w:t xml:space="preserve">are legal and comply with provisions set out in </w:t>
      </w:r>
      <w:r w:rsidR="00FD462D" w:rsidRPr="007963ED">
        <w:rPr>
          <w:rFonts w:ascii="Arial" w:hAnsi="Arial" w:cs="Arial"/>
          <w:i/>
          <w:sz w:val="22"/>
          <w:szCs w:val="22"/>
        </w:rPr>
        <w:t>Residential Tenancies Act</w:t>
      </w:r>
      <w:r w:rsidR="00FD462D" w:rsidRPr="007963ED">
        <w:rPr>
          <w:rFonts w:ascii="Arial" w:hAnsi="Arial" w:cs="Arial"/>
          <w:sz w:val="22"/>
          <w:szCs w:val="22"/>
        </w:rPr>
        <w:t xml:space="preserve"> S.O (2006) (as amended and replaced from time to time).  We have not received any Rent Control Orders, Rent Registration Forms or Rent Registry Notification Forms. There are no pending application against any unit in the Property. There are no outstanding disputes or applications before the Landlord and Tenant Board.  No interest is due and owing on any deposits currently being held by the </w:t>
      </w:r>
      <w:r w:rsidR="00371DEE" w:rsidRPr="007963ED">
        <w:rPr>
          <w:rFonts w:ascii="Arial" w:hAnsi="Arial" w:cs="Arial"/>
          <w:sz w:val="22"/>
          <w:szCs w:val="22"/>
        </w:rPr>
        <w:t>Corporation</w:t>
      </w:r>
      <w:r w:rsidR="00FD462D" w:rsidRPr="007963ED">
        <w:rPr>
          <w:rFonts w:ascii="Arial" w:hAnsi="Arial" w:cs="Arial"/>
          <w:sz w:val="22"/>
          <w:szCs w:val="22"/>
        </w:rPr>
        <w:t>.  There are currently no rights or claims of set off by any of the tenants in connection with any of the leases.</w:t>
      </w:r>
      <w:r w:rsidR="007F491B" w:rsidRPr="007963ED">
        <w:rPr>
          <w:rFonts w:ascii="Arial" w:hAnsi="Arial" w:cs="Arial"/>
          <w:sz w:val="22"/>
          <w:szCs w:val="22"/>
        </w:rPr>
        <w:t xml:space="preserve"> Complete copies of the leases respecting the tenancies herein been provided to the Lender, and all of the leases continue to be in full force and effect.</w:t>
      </w:r>
      <w:r w:rsidRPr="007963ED">
        <w:rPr>
          <w:rFonts w:ascii="Arial" w:hAnsi="Arial" w:cs="Arial"/>
          <w:sz w:val="22"/>
          <w:szCs w:val="22"/>
        </w:rPr>
        <w:t>]</w:t>
      </w:r>
    </w:p>
    <w:p w14:paraId="75764A99" w14:textId="77777777" w:rsidR="00D44A1F" w:rsidRPr="007963ED" w:rsidRDefault="00D44A1F">
      <w:pPr>
        <w:spacing w:after="0"/>
        <w:rPr>
          <w:rFonts w:ascii="Arial" w:hAnsi="Arial" w:cs="Arial"/>
          <w:sz w:val="22"/>
          <w:szCs w:val="22"/>
        </w:rPr>
      </w:pPr>
      <w:r w:rsidRPr="007963ED">
        <w:rPr>
          <w:rFonts w:ascii="Arial" w:hAnsi="Arial" w:cs="Arial"/>
          <w:b/>
          <w:bCs/>
          <w:sz w:val="22"/>
          <w:szCs w:val="22"/>
        </w:rPr>
        <w:t>AND I MAKE</w:t>
      </w:r>
      <w:r w:rsidRPr="007963ED">
        <w:rPr>
          <w:rFonts w:ascii="Arial" w:hAnsi="Arial" w:cs="Arial"/>
          <w:sz w:val="22"/>
          <w:szCs w:val="22"/>
        </w:rPr>
        <w:t xml:space="preserve"> this solemn declaration conscientiously believing it to be true and knowing that it is of the same force and effect as if made under oath and by virtue of the </w:t>
      </w:r>
      <w:r w:rsidRPr="007963ED">
        <w:rPr>
          <w:rFonts w:ascii="Arial" w:hAnsi="Arial" w:cs="Arial"/>
          <w:i/>
          <w:iCs/>
          <w:sz w:val="22"/>
          <w:szCs w:val="22"/>
        </w:rPr>
        <w:t>Canada Evidence Act</w:t>
      </w:r>
      <w:r w:rsidRPr="007963ED">
        <w:rPr>
          <w:rFonts w:ascii="Arial" w:hAnsi="Arial" w:cs="Arial"/>
          <w:sz w:val="22"/>
          <w:szCs w:val="22"/>
        </w:rPr>
        <w:t>.</w:t>
      </w:r>
    </w:p>
    <w:p w14:paraId="5618C884" w14:textId="77777777" w:rsidR="00D44A1F" w:rsidRPr="007963ED" w:rsidRDefault="00D44A1F">
      <w:pPr>
        <w:spacing w:after="0"/>
        <w:rPr>
          <w:rFonts w:ascii="Arial" w:hAnsi="Arial" w:cs="Arial"/>
          <w:sz w:val="22"/>
          <w:szCs w:val="22"/>
        </w:rPr>
      </w:pPr>
    </w:p>
    <w:p w14:paraId="0FD15064" w14:textId="77777777" w:rsidR="00D44A1F" w:rsidRPr="007963ED" w:rsidRDefault="00D44A1F">
      <w:pPr>
        <w:spacing w:after="0"/>
        <w:rPr>
          <w:rFonts w:ascii="Arial" w:hAnsi="Arial" w:cs="Arial"/>
          <w:sz w:val="22"/>
          <w:szCs w:val="22"/>
        </w:rPr>
      </w:pPr>
    </w:p>
    <w:tbl>
      <w:tblPr>
        <w:tblW w:w="9558" w:type="dxa"/>
        <w:tblLayout w:type="fixed"/>
        <w:tblLook w:val="0000" w:firstRow="0" w:lastRow="0" w:firstColumn="0" w:lastColumn="0" w:noHBand="0" w:noVBand="0"/>
      </w:tblPr>
      <w:tblGrid>
        <w:gridCol w:w="4338"/>
        <w:gridCol w:w="540"/>
        <w:gridCol w:w="4680"/>
      </w:tblGrid>
      <w:tr w:rsidR="00D44A1F" w:rsidRPr="007963ED" w14:paraId="7244B868" w14:textId="77777777">
        <w:tc>
          <w:tcPr>
            <w:tcW w:w="4338" w:type="dxa"/>
          </w:tcPr>
          <w:p w14:paraId="6C05B709" w14:textId="77777777" w:rsidR="00D44A1F" w:rsidRPr="007963ED" w:rsidRDefault="00D44A1F">
            <w:pPr>
              <w:spacing w:after="0"/>
              <w:rPr>
                <w:rFonts w:ascii="Arial" w:hAnsi="Arial" w:cs="Arial"/>
                <w:sz w:val="22"/>
                <w:szCs w:val="22"/>
              </w:rPr>
            </w:pPr>
            <w:r w:rsidRPr="007963ED">
              <w:rPr>
                <w:rFonts w:ascii="Arial" w:hAnsi="Arial" w:cs="Arial"/>
                <w:b/>
                <w:bCs/>
                <w:sz w:val="22"/>
                <w:szCs w:val="22"/>
              </w:rPr>
              <w:t>DECLARED</w:t>
            </w:r>
            <w:r w:rsidRPr="007963ED">
              <w:rPr>
                <w:rFonts w:ascii="Arial" w:hAnsi="Arial" w:cs="Arial"/>
                <w:sz w:val="22"/>
                <w:szCs w:val="22"/>
              </w:rPr>
              <w:t xml:space="preserve"> before me</w:t>
            </w:r>
          </w:p>
          <w:p w14:paraId="324BC2A4" w14:textId="53FCF4B5" w:rsidR="00D44A1F" w:rsidRPr="007963ED" w:rsidRDefault="00D44A1F">
            <w:pPr>
              <w:spacing w:after="0"/>
              <w:rPr>
                <w:rFonts w:ascii="Arial" w:hAnsi="Arial" w:cs="Arial"/>
                <w:sz w:val="22"/>
                <w:szCs w:val="22"/>
              </w:rPr>
            </w:pPr>
            <w:r w:rsidRPr="007963ED">
              <w:rPr>
                <w:rFonts w:ascii="Arial" w:hAnsi="Arial" w:cs="Arial"/>
                <w:sz w:val="22"/>
                <w:szCs w:val="22"/>
              </w:rPr>
              <w:t xml:space="preserve">at </w:t>
            </w:r>
            <w:bookmarkStart w:id="2" w:name="OLE_LINK4"/>
            <w:sdt>
              <w:sdtPr>
                <w:rPr>
                  <w:rFonts w:ascii="Arial" w:hAnsi="Arial" w:cs="Arial"/>
                  <w:sz w:val="22"/>
                  <w:szCs w:val="22"/>
                  <w:highlight w:val="lightGray"/>
                  <w:u w:val="single"/>
                </w:rPr>
                <w:id w:val="1418217897"/>
                <w:placeholder>
                  <w:docPart w:val="DefaultPlaceholder_-1854013440"/>
                </w:placeholder>
                <w:text/>
              </w:sdtPr>
              <w:sdtEndPr/>
              <w:sdtContent>
                <w:r w:rsidRPr="00BE42C3">
                  <w:rPr>
                    <w:rFonts w:ascii="Arial" w:hAnsi="Arial" w:cs="Arial"/>
                    <w:sz w:val="22"/>
                    <w:szCs w:val="22"/>
                    <w:highlight w:val="lightGray"/>
                    <w:u w:val="single"/>
                  </w:rPr>
                  <w:t>_____________________</w:t>
                </w:r>
              </w:sdtContent>
            </w:sdt>
            <w:bookmarkEnd w:id="2"/>
          </w:p>
          <w:p w14:paraId="1F76D67C" w14:textId="77777777" w:rsidR="00D44A1F" w:rsidRPr="007963ED" w:rsidRDefault="00D44A1F">
            <w:pPr>
              <w:spacing w:after="0"/>
              <w:rPr>
                <w:rFonts w:ascii="Arial" w:hAnsi="Arial" w:cs="Arial"/>
                <w:sz w:val="22"/>
                <w:szCs w:val="22"/>
              </w:rPr>
            </w:pPr>
            <w:r w:rsidRPr="007963ED">
              <w:rPr>
                <w:rFonts w:ascii="Arial" w:hAnsi="Arial" w:cs="Arial"/>
                <w:sz w:val="22"/>
                <w:szCs w:val="22"/>
              </w:rPr>
              <w:t>in the Province of Ontario,</w:t>
            </w:r>
          </w:p>
          <w:p w14:paraId="2D0F22C6" w14:textId="42C04709" w:rsidR="00D44A1F" w:rsidRPr="007963ED" w:rsidRDefault="00D44A1F" w:rsidP="007F491B">
            <w:pPr>
              <w:spacing w:after="0"/>
              <w:rPr>
                <w:rFonts w:ascii="Arial" w:hAnsi="Arial" w:cs="Arial"/>
                <w:sz w:val="22"/>
                <w:szCs w:val="22"/>
              </w:rPr>
            </w:pPr>
            <w:r w:rsidRPr="007963ED">
              <w:rPr>
                <w:rFonts w:ascii="Arial" w:hAnsi="Arial" w:cs="Arial"/>
                <w:sz w:val="22"/>
                <w:szCs w:val="22"/>
              </w:rPr>
              <w:t xml:space="preserve">this </w:t>
            </w:r>
            <w:sdt>
              <w:sdtPr>
                <w:rPr>
                  <w:rFonts w:ascii="Arial" w:hAnsi="Arial" w:cs="Arial"/>
                  <w:sz w:val="22"/>
                  <w:szCs w:val="22"/>
                  <w:highlight w:val="lightGray"/>
                  <w:u w:val="single"/>
                </w:rPr>
                <w:id w:val="2100300161"/>
                <w:placeholder>
                  <w:docPart w:val="DefaultPlaceholder_-1854013440"/>
                </w:placeholder>
                <w:text/>
              </w:sdtPr>
              <w:sdtEndPr/>
              <w:sdtContent>
                <w:r w:rsidRPr="00BE42C3">
                  <w:rPr>
                    <w:rFonts w:ascii="Arial" w:hAnsi="Arial" w:cs="Arial"/>
                    <w:sz w:val="22"/>
                    <w:szCs w:val="22"/>
                    <w:highlight w:val="lightGray"/>
                    <w:u w:val="single"/>
                  </w:rPr>
                  <w:t>_________</w:t>
                </w:r>
              </w:sdtContent>
            </w:sdt>
            <w:r w:rsidRPr="007963ED">
              <w:rPr>
                <w:rFonts w:ascii="Arial" w:hAnsi="Arial" w:cs="Arial"/>
                <w:sz w:val="22"/>
                <w:szCs w:val="22"/>
              </w:rPr>
              <w:t xml:space="preserve"> day of </w:t>
            </w:r>
            <w:sdt>
              <w:sdtPr>
                <w:rPr>
                  <w:rFonts w:ascii="Arial" w:hAnsi="Arial" w:cs="Arial"/>
                  <w:sz w:val="22"/>
                  <w:szCs w:val="22"/>
                  <w:highlight w:val="lightGray"/>
                  <w:u w:val="single"/>
                </w:rPr>
                <w:id w:val="163748965"/>
                <w:placeholder>
                  <w:docPart w:val="DefaultPlaceholder_-1854013440"/>
                </w:placeholder>
                <w:text/>
              </w:sdtPr>
              <w:sdtEndPr/>
              <w:sdtContent>
                <w:r w:rsidRPr="00BE42C3">
                  <w:rPr>
                    <w:rFonts w:ascii="Arial" w:hAnsi="Arial" w:cs="Arial"/>
                    <w:sz w:val="22"/>
                    <w:szCs w:val="22"/>
                    <w:highlight w:val="lightGray"/>
                    <w:u w:val="single"/>
                  </w:rPr>
                  <w:t>__________</w:t>
                </w:r>
              </w:sdtContent>
            </w:sdt>
            <w:r w:rsidRPr="007963ED">
              <w:rPr>
                <w:rFonts w:ascii="Arial" w:hAnsi="Arial" w:cs="Arial"/>
                <w:sz w:val="22"/>
                <w:szCs w:val="22"/>
              </w:rPr>
              <w:t>, 20</w:t>
            </w:r>
            <w:bookmarkStart w:id="3" w:name="OLE_LINK5"/>
            <w:sdt>
              <w:sdtPr>
                <w:rPr>
                  <w:rFonts w:ascii="Arial" w:hAnsi="Arial" w:cs="Arial"/>
                  <w:sz w:val="22"/>
                  <w:szCs w:val="22"/>
                  <w:highlight w:val="lightGray"/>
                </w:rPr>
                <w:id w:val="-152843901"/>
                <w:placeholder>
                  <w:docPart w:val="DefaultPlaceholder_-1854013440"/>
                </w:placeholder>
                <w:text/>
              </w:sdtPr>
              <w:sdtEndPr/>
              <w:sdtContent>
                <w:r w:rsidR="00BE42C3">
                  <w:rPr>
                    <w:rFonts w:ascii="Arial" w:hAnsi="Arial" w:cs="Arial"/>
                    <w:sz w:val="22"/>
                    <w:szCs w:val="22"/>
                    <w:highlight w:val="lightGray"/>
                  </w:rPr>
                  <w:t xml:space="preserve">    </w:t>
                </w:r>
              </w:sdtContent>
            </w:sdt>
            <w:bookmarkEnd w:id="3"/>
            <w:r w:rsidRPr="007963ED">
              <w:rPr>
                <w:rFonts w:ascii="Arial" w:hAnsi="Arial" w:cs="Arial"/>
                <w:sz w:val="22"/>
                <w:szCs w:val="22"/>
              </w:rPr>
              <w:t>.</w:t>
            </w:r>
          </w:p>
        </w:tc>
        <w:tc>
          <w:tcPr>
            <w:tcW w:w="540" w:type="dxa"/>
          </w:tcPr>
          <w:p w14:paraId="38B5C399" w14:textId="77777777" w:rsidR="00D44A1F" w:rsidRPr="007963ED" w:rsidRDefault="00D44A1F">
            <w:pPr>
              <w:spacing w:after="0"/>
              <w:rPr>
                <w:rFonts w:ascii="Arial" w:hAnsi="Arial" w:cs="Arial"/>
                <w:sz w:val="22"/>
                <w:szCs w:val="22"/>
              </w:rPr>
            </w:pPr>
            <w:r w:rsidRPr="007963ED">
              <w:rPr>
                <w:rFonts w:ascii="Arial" w:hAnsi="Arial" w:cs="Arial"/>
                <w:sz w:val="22"/>
                <w:szCs w:val="22"/>
              </w:rPr>
              <w:t>)</w:t>
            </w:r>
          </w:p>
          <w:p w14:paraId="301D8ADE" w14:textId="77777777" w:rsidR="00D44A1F" w:rsidRPr="007963ED" w:rsidRDefault="00D44A1F">
            <w:pPr>
              <w:spacing w:after="0"/>
              <w:rPr>
                <w:rFonts w:ascii="Arial" w:hAnsi="Arial" w:cs="Arial"/>
                <w:sz w:val="22"/>
                <w:szCs w:val="22"/>
              </w:rPr>
            </w:pPr>
            <w:r w:rsidRPr="007963ED">
              <w:rPr>
                <w:rFonts w:ascii="Arial" w:hAnsi="Arial" w:cs="Arial"/>
                <w:sz w:val="22"/>
                <w:szCs w:val="22"/>
              </w:rPr>
              <w:t>)</w:t>
            </w:r>
          </w:p>
          <w:p w14:paraId="786528A8" w14:textId="77777777" w:rsidR="00D44A1F" w:rsidRPr="007963ED" w:rsidRDefault="00D44A1F">
            <w:pPr>
              <w:spacing w:after="0"/>
              <w:rPr>
                <w:rFonts w:ascii="Arial" w:hAnsi="Arial" w:cs="Arial"/>
                <w:sz w:val="22"/>
                <w:szCs w:val="22"/>
              </w:rPr>
            </w:pPr>
            <w:r w:rsidRPr="007963ED">
              <w:rPr>
                <w:rFonts w:ascii="Arial" w:hAnsi="Arial" w:cs="Arial"/>
                <w:sz w:val="22"/>
                <w:szCs w:val="22"/>
              </w:rPr>
              <w:t>)</w:t>
            </w:r>
          </w:p>
          <w:p w14:paraId="5BD5B635" w14:textId="77777777" w:rsidR="00D44A1F" w:rsidRPr="007963ED" w:rsidRDefault="00D44A1F">
            <w:pPr>
              <w:spacing w:after="0"/>
              <w:rPr>
                <w:rFonts w:ascii="Arial" w:hAnsi="Arial" w:cs="Arial"/>
                <w:sz w:val="22"/>
                <w:szCs w:val="22"/>
              </w:rPr>
            </w:pPr>
            <w:r w:rsidRPr="007963ED">
              <w:rPr>
                <w:rFonts w:ascii="Arial" w:hAnsi="Arial" w:cs="Arial"/>
                <w:sz w:val="22"/>
                <w:szCs w:val="22"/>
              </w:rPr>
              <w:t>)</w:t>
            </w:r>
          </w:p>
          <w:p w14:paraId="30BBEECA" w14:textId="77777777" w:rsidR="00D44A1F" w:rsidRPr="007963ED" w:rsidRDefault="00D44A1F">
            <w:pPr>
              <w:spacing w:after="0"/>
              <w:rPr>
                <w:rFonts w:ascii="Arial" w:hAnsi="Arial" w:cs="Arial"/>
                <w:sz w:val="22"/>
                <w:szCs w:val="22"/>
              </w:rPr>
            </w:pPr>
            <w:r w:rsidRPr="007963ED">
              <w:rPr>
                <w:rFonts w:ascii="Arial" w:hAnsi="Arial" w:cs="Arial"/>
                <w:sz w:val="22"/>
                <w:szCs w:val="22"/>
              </w:rPr>
              <w:t>)</w:t>
            </w:r>
          </w:p>
        </w:tc>
        <w:tc>
          <w:tcPr>
            <w:tcW w:w="4680" w:type="dxa"/>
          </w:tcPr>
          <w:p w14:paraId="34C48590" w14:textId="77777777" w:rsidR="00D44A1F" w:rsidRPr="007963ED" w:rsidRDefault="00D44A1F">
            <w:pPr>
              <w:tabs>
                <w:tab w:val="right" w:pos="3762"/>
              </w:tabs>
              <w:spacing w:after="0"/>
              <w:rPr>
                <w:rFonts w:ascii="Arial" w:hAnsi="Arial" w:cs="Arial"/>
                <w:sz w:val="22"/>
                <w:szCs w:val="22"/>
                <w:u w:val="single"/>
              </w:rPr>
            </w:pPr>
          </w:p>
        </w:tc>
      </w:tr>
      <w:tr w:rsidR="00D44A1F" w:rsidRPr="007963ED" w14:paraId="11632C15" w14:textId="77777777">
        <w:tc>
          <w:tcPr>
            <w:tcW w:w="4338" w:type="dxa"/>
          </w:tcPr>
          <w:p w14:paraId="5163587A" w14:textId="77777777" w:rsidR="00D44A1F" w:rsidRPr="007963ED" w:rsidRDefault="00D44A1F">
            <w:pPr>
              <w:spacing w:after="0"/>
              <w:rPr>
                <w:rFonts w:ascii="Arial" w:hAnsi="Arial" w:cs="Arial"/>
                <w:sz w:val="22"/>
                <w:szCs w:val="22"/>
              </w:rPr>
            </w:pPr>
          </w:p>
          <w:p w14:paraId="6B463355" w14:textId="77777777" w:rsidR="00D44A1F" w:rsidRPr="007963ED" w:rsidRDefault="00D44A1F">
            <w:pPr>
              <w:spacing w:after="0"/>
              <w:rPr>
                <w:rFonts w:ascii="Arial" w:hAnsi="Arial" w:cs="Arial"/>
                <w:sz w:val="22"/>
                <w:szCs w:val="22"/>
              </w:rPr>
            </w:pPr>
            <w:r w:rsidRPr="007963ED">
              <w:rPr>
                <w:rFonts w:ascii="Arial" w:hAnsi="Arial" w:cs="Arial"/>
                <w:sz w:val="22"/>
                <w:szCs w:val="22"/>
              </w:rPr>
              <w:t>_________________________________</w:t>
            </w:r>
          </w:p>
          <w:p w14:paraId="7F2C3D1C" w14:textId="77777777" w:rsidR="00D44A1F" w:rsidRPr="007963ED" w:rsidRDefault="00D44A1F">
            <w:pPr>
              <w:spacing w:after="0"/>
              <w:rPr>
                <w:rFonts w:ascii="Arial" w:hAnsi="Arial" w:cs="Arial"/>
                <w:sz w:val="22"/>
                <w:szCs w:val="22"/>
              </w:rPr>
            </w:pPr>
            <w:r w:rsidRPr="007963ED">
              <w:rPr>
                <w:rFonts w:ascii="Arial" w:hAnsi="Arial" w:cs="Arial"/>
                <w:sz w:val="22"/>
                <w:szCs w:val="22"/>
              </w:rPr>
              <w:t>A Commissioner, etc.</w:t>
            </w:r>
          </w:p>
        </w:tc>
        <w:tc>
          <w:tcPr>
            <w:tcW w:w="540" w:type="dxa"/>
          </w:tcPr>
          <w:p w14:paraId="5F31577A" w14:textId="77777777" w:rsidR="00D44A1F" w:rsidRPr="007963ED" w:rsidRDefault="00D44A1F">
            <w:pPr>
              <w:spacing w:after="0"/>
              <w:rPr>
                <w:rFonts w:ascii="Arial" w:hAnsi="Arial" w:cs="Arial"/>
                <w:sz w:val="22"/>
                <w:szCs w:val="22"/>
              </w:rPr>
            </w:pPr>
            <w:r w:rsidRPr="007963ED">
              <w:rPr>
                <w:rFonts w:ascii="Arial" w:hAnsi="Arial" w:cs="Arial"/>
                <w:sz w:val="22"/>
                <w:szCs w:val="22"/>
              </w:rPr>
              <w:t>)</w:t>
            </w:r>
          </w:p>
          <w:p w14:paraId="02F5CA5A" w14:textId="77777777" w:rsidR="00D44A1F" w:rsidRPr="007963ED" w:rsidRDefault="00D44A1F">
            <w:pPr>
              <w:spacing w:after="0"/>
              <w:rPr>
                <w:rFonts w:ascii="Arial" w:hAnsi="Arial" w:cs="Arial"/>
                <w:sz w:val="22"/>
                <w:szCs w:val="22"/>
              </w:rPr>
            </w:pPr>
            <w:r w:rsidRPr="007963ED">
              <w:rPr>
                <w:rFonts w:ascii="Arial" w:hAnsi="Arial" w:cs="Arial"/>
                <w:sz w:val="22"/>
                <w:szCs w:val="22"/>
              </w:rPr>
              <w:t>)</w:t>
            </w:r>
          </w:p>
          <w:p w14:paraId="2A6088CF" w14:textId="77777777" w:rsidR="00D44A1F" w:rsidRPr="007963ED" w:rsidRDefault="00D44A1F">
            <w:pPr>
              <w:spacing w:after="0"/>
              <w:rPr>
                <w:rFonts w:ascii="Arial" w:hAnsi="Arial" w:cs="Arial"/>
                <w:sz w:val="22"/>
                <w:szCs w:val="22"/>
              </w:rPr>
            </w:pPr>
            <w:r w:rsidRPr="007963ED">
              <w:rPr>
                <w:rFonts w:ascii="Arial" w:hAnsi="Arial" w:cs="Arial"/>
                <w:sz w:val="22"/>
                <w:szCs w:val="22"/>
              </w:rPr>
              <w:t>)</w:t>
            </w:r>
          </w:p>
        </w:tc>
        <w:tc>
          <w:tcPr>
            <w:tcW w:w="4680" w:type="dxa"/>
          </w:tcPr>
          <w:p w14:paraId="546D23D3" w14:textId="77777777" w:rsidR="00D44A1F" w:rsidRPr="007963ED" w:rsidRDefault="00D44A1F">
            <w:pPr>
              <w:spacing w:after="0"/>
              <w:rPr>
                <w:rFonts w:ascii="Arial" w:hAnsi="Arial" w:cs="Arial"/>
                <w:sz w:val="22"/>
                <w:szCs w:val="22"/>
                <w:u w:val="single"/>
              </w:rPr>
            </w:pPr>
          </w:p>
          <w:p w14:paraId="7A043016" w14:textId="77777777" w:rsidR="00D44A1F" w:rsidRPr="007963ED" w:rsidRDefault="00D44A1F">
            <w:pPr>
              <w:spacing w:after="0"/>
              <w:rPr>
                <w:rFonts w:ascii="Arial" w:hAnsi="Arial" w:cs="Arial"/>
                <w:sz w:val="22"/>
                <w:szCs w:val="22"/>
                <w:u w:val="single"/>
              </w:rPr>
            </w:pPr>
            <w:r w:rsidRPr="007963ED">
              <w:rPr>
                <w:rFonts w:ascii="Arial" w:hAnsi="Arial" w:cs="Arial"/>
                <w:sz w:val="22"/>
                <w:szCs w:val="22"/>
                <w:u w:val="single"/>
              </w:rPr>
              <w:tab/>
            </w:r>
            <w:r w:rsidRPr="007963ED">
              <w:rPr>
                <w:rFonts w:ascii="Arial" w:hAnsi="Arial" w:cs="Arial"/>
                <w:sz w:val="22"/>
                <w:szCs w:val="22"/>
                <w:u w:val="single"/>
              </w:rPr>
              <w:tab/>
            </w:r>
            <w:r w:rsidRPr="007963ED">
              <w:rPr>
                <w:rFonts w:ascii="Arial" w:hAnsi="Arial" w:cs="Arial"/>
                <w:sz w:val="22"/>
                <w:szCs w:val="22"/>
                <w:u w:val="single"/>
              </w:rPr>
              <w:tab/>
            </w:r>
            <w:r w:rsidRPr="007963ED">
              <w:rPr>
                <w:rFonts w:ascii="Arial" w:hAnsi="Arial" w:cs="Arial"/>
                <w:sz w:val="22"/>
                <w:szCs w:val="22"/>
                <w:u w:val="single"/>
              </w:rPr>
              <w:tab/>
            </w:r>
            <w:r w:rsidRPr="007963ED">
              <w:rPr>
                <w:rFonts w:ascii="Arial" w:hAnsi="Arial" w:cs="Arial"/>
                <w:sz w:val="22"/>
                <w:szCs w:val="22"/>
                <w:u w:val="single"/>
              </w:rPr>
              <w:tab/>
            </w:r>
          </w:p>
          <w:p w14:paraId="0DB5C56A" w14:textId="74EF3FEE" w:rsidR="00D44A1F" w:rsidRPr="00BE42C3" w:rsidRDefault="00E74FBD">
            <w:pPr>
              <w:spacing w:after="0"/>
              <w:rPr>
                <w:rFonts w:ascii="Arial" w:hAnsi="Arial" w:cs="Arial"/>
                <w:sz w:val="22"/>
                <w:szCs w:val="22"/>
              </w:rPr>
            </w:pPr>
            <w:sdt>
              <w:sdtPr>
                <w:rPr>
                  <w:rFonts w:ascii="Arial" w:hAnsi="Arial" w:cs="Arial"/>
                  <w:sz w:val="22"/>
                  <w:szCs w:val="22"/>
                  <w:highlight w:val="lightGray"/>
                </w:rPr>
                <w:id w:val="-1920013506"/>
                <w:placeholder>
                  <w:docPart w:val="FBADEA12DBB648E5AA90A508FED9F6AE"/>
                </w:placeholder>
                <w:text/>
              </w:sdtPr>
              <w:sdtEndPr/>
              <w:sdtContent>
                <w:r w:rsidR="00BE42C3" w:rsidRPr="00BE42C3">
                  <w:rPr>
                    <w:rFonts w:ascii="Arial" w:hAnsi="Arial" w:cs="Arial"/>
                    <w:sz w:val="22"/>
                    <w:szCs w:val="22"/>
                    <w:highlight w:val="lightGray"/>
                  </w:rPr>
                  <w:t xml:space="preserve">             </w:t>
                </w:r>
              </w:sdtContent>
            </w:sdt>
          </w:p>
        </w:tc>
      </w:tr>
    </w:tbl>
    <w:p w14:paraId="249EDA6D" w14:textId="77777777" w:rsidR="00D44A1F" w:rsidRPr="007963ED" w:rsidRDefault="00D44A1F">
      <w:pPr>
        <w:spacing w:after="0"/>
        <w:rPr>
          <w:rFonts w:ascii="Arial" w:hAnsi="Arial" w:cs="Arial"/>
          <w:sz w:val="22"/>
          <w:szCs w:val="22"/>
        </w:rPr>
      </w:pPr>
    </w:p>
    <w:p w14:paraId="7D2E554B" w14:textId="77777777" w:rsidR="00D44A1F" w:rsidRPr="007963ED" w:rsidRDefault="00D44A1F">
      <w:pPr>
        <w:spacing w:after="0"/>
        <w:rPr>
          <w:rFonts w:ascii="Arial" w:hAnsi="Arial" w:cs="Arial"/>
          <w:sz w:val="22"/>
          <w:szCs w:val="22"/>
        </w:rPr>
      </w:pPr>
    </w:p>
    <w:p w14:paraId="758B2C4F" w14:textId="77777777" w:rsidR="00D44A1F" w:rsidRPr="007963ED" w:rsidRDefault="00D44A1F">
      <w:pPr>
        <w:spacing w:after="0"/>
        <w:jc w:val="center"/>
        <w:rPr>
          <w:rFonts w:ascii="Arial" w:hAnsi="Arial" w:cs="Arial"/>
          <w:b/>
          <w:bCs/>
          <w:sz w:val="22"/>
          <w:szCs w:val="22"/>
        </w:rPr>
        <w:sectPr w:rsidR="00D44A1F" w:rsidRPr="007963ED">
          <w:headerReference w:type="default" r:id="rId12"/>
          <w:footerReference w:type="even" r:id="rId13"/>
          <w:footerReference w:type="default" r:id="rId14"/>
          <w:headerReference w:type="first" r:id="rId15"/>
          <w:footerReference w:type="first" r:id="rId16"/>
          <w:endnotePr>
            <w:numFmt w:val="decimal"/>
          </w:endnotePr>
          <w:pgSz w:w="12240" w:h="20160" w:code="5"/>
          <w:pgMar w:top="1440" w:right="1440" w:bottom="1440" w:left="1440" w:header="720" w:footer="720" w:gutter="0"/>
          <w:pgNumType w:start="1"/>
          <w:cols w:space="720"/>
          <w:titlePg/>
        </w:sectPr>
      </w:pPr>
    </w:p>
    <w:p w14:paraId="772FBB85" w14:textId="77777777" w:rsidR="00D44A1F" w:rsidRPr="007963ED" w:rsidRDefault="00D44A1F">
      <w:pPr>
        <w:spacing w:after="0"/>
        <w:jc w:val="center"/>
        <w:rPr>
          <w:rFonts w:ascii="Arial" w:hAnsi="Arial" w:cs="Arial"/>
          <w:b/>
          <w:bCs/>
          <w:sz w:val="22"/>
          <w:szCs w:val="22"/>
        </w:rPr>
      </w:pPr>
      <w:r w:rsidRPr="007963ED">
        <w:rPr>
          <w:rFonts w:ascii="Arial" w:hAnsi="Arial" w:cs="Arial"/>
          <w:b/>
          <w:bCs/>
          <w:sz w:val="22"/>
          <w:szCs w:val="22"/>
        </w:rPr>
        <w:lastRenderedPageBreak/>
        <w:t>SCHEDULE “A”</w:t>
      </w:r>
    </w:p>
    <w:p w14:paraId="7D39E203" w14:textId="77777777" w:rsidR="00D44A1F" w:rsidRPr="007963ED" w:rsidRDefault="00D44A1F">
      <w:pPr>
        <w:spacing w:after="0"/>
        <w:jc w:val="center"/>
        <w:rPr>
          <w:rFonts w:ascii="Arial" w:hAnsi="Arial" w:cs="Arial"/>
          <w:b/>
          <w:bCs/>
          <w:sz w:val="22"/>
          <w:szCs w:val="22"/>
        </w:rPr>
      </w:pPr>
      <w:r w:rsidRPr="007963ED">
        <w:rPr>
          <w:rFonts w:ascii="Arial" w:hAnsi="Arial" w:cs="Arial"/>
          <w:b/>
          <w:bCs/>
          <w:sz w:val="22"/>
          <w:szCs w:val="22"/>
        </w:rPr>
        <w:t>SURVEY OF PROPERTY</w:t>
      </w:r>
    </w:p>
    <w:p w14:paraId="30A0814E" w14:textId="77777777" w:rsidR="00D44A1F" w:rsidRPr="007963ED" w:rsidRDefault="00D44A1F">
      <w:pPr>
        <w:spacing w:after="0"/>
        <w:jc w:val="center"/>
        <w:rPr>
          <w:rFonts w:ascii="Arial" w:hAnsi="Arial" w:cs="Arial"/>
          <w:b/>
          <w:bCs/>
          <w:sz w:val="22"/>
          <w:szCs w:val="22"/>
        </w:rPr>
      </w:pPr>
    </w:p>
    <w:p w14:paraId="188D5CB0" w14:textId="77777777" w:rsidR="00D44A1F" w:rsidRPr="007963ED" w:rsidRDefault="00D44A1F">
      <w:pPr>
        <w:spacing w:after="0"/>
        <w:jc w:val="center"/>
        <w:rPr>
          <w:rFonts w:ascii="Arial" w:hAnsi="Arial" w:cs="Arial"/>
          <w:b/>
          <w:bCs/>
          <w:sz w:val="22"/>
          <w:szCs w:val="22"/>
        </w:rPr>
      </w:pPr>
    </w:p>
    <w:p w14:paraId="02298D21" w14:textId="77777777" w:rsidR="00D44A1F" w:rsidRPr="007963ED" w:rsidRDefault="00D44A1F">
      <w:pPr>
        <w:spacing w:after="0"/>
        <w:jc w:val="center"/>
        <w:rPr>
          <w:rFonts w:ascii="Arial" w:hAnsi="Arial" w:cs="Arial"/>
          <w:b/>
          <w:bCs/>
          <w:sz w:val="22"/>
          <w:szCs w:val="22"/>
        </w:rPr>
      </w:pPr>
      <w:r w:rsidRPr="007963ED">
        <w:rPr>
          <w:rFonts w:ascii="Arial" w:hAnsi="Arial" w:cs="Arial"/>
          <w:b/>
          <w:bCs/>
          <w:sz w:val="22"/>
          <w:szCs w:val="22"/>
        </w:rPr>
        <w:t>[NOTE TO DRAFT: ATTACH SURVEY OF PROPERTY]</w:t>
      </w:r>
    </w:p>
    <w:p w14:paraId="0F17DF84" w14:textId="77777777" w:rsidR="00D44A1F" w:rsidRPr="007963ED" w:rsidRDefault="00D44A1F">
      <w:pPr>
        <w:spacing w:after="0"/>
        <w:jc w:val="center"/>
        <w:rPr>
          <w:rFonts w:ascii="Arial" w:hAnsi="Arial" w:cs="Arial"/>
          <w:b/>
          <w:bCs/>
          <w:sz w:val="22"/>
          <w:szCs w:val="22"/>
        </w:rPr>
        <w:sectPr w:rsidR="00D44A1F" w:rsidRPr="007963ED">
          <w:endnotePr>
            <w:numFmt w:val="decimal"/>
          </w:endnotePr>
          <w:pgSz w:w="12240" w:h="20160" w:code="5"/>
          <w:pgMar w:top="1440" w:right="1440" w:bottom="1440" w:left="1440" w:header="720" w:footer="720" w:gutter="0"/>
          <w:pgNumType w:start="1"/>
          <w:cols w:space="720"/>
          <w:titlePg/>
        </w:sectPr>
      </w:pPr>
    </w:p>
    <w:p w14:paraId="21E68B19" w14:textId="77777777" w:rsidR="00D44A1F" w:rsidRPr="007963ED" w:rsidRDefault="00D44A1F">
      <w:pPr>
        <w:spacing w:after="0"/>
        <w:jc w:val="center"/>
        <w:rPr>
          <w:rFonts w:ascii="Arial" w:hAnsi="Arial" w:cs="Arial"/>
          <w:b/>
          <w:bCs/>
          <w:sz w:val="22"/>
          <w:szCs w:val="22"/>
        </w:rPr>
      </w:pPr>
      <w:r w:rsidRPr="007963ED">
        <w:rPr>
          <w:rFonts w:ascii="Arial" w:hAnsi="Arial" w:cs="Arial"/>
          <w:b/>
          <w:bCs/>
          <w:sz w:val="22"/>
          <w:szCs w:val="22"/>
        </w:rPr>
        <w:lastRenderedPageBreak/>
        <w:t>SCHEDULE “B”</w:t>
      </w:r>
    </w:p>
    <w:p w14:paraId="2472F4C8" w14:textId="77777777" w:rsidR="00D44A1F" w:rsidRPr="007963ED" w:rsidRDefault="00D44A1F">
      <w:pPr>
        <w:spacing w:after="0"/>
        <w:jc w:val="center"/>
        <w:rPr>
          <w:rFonts w:ascii="Arial" w:hAnsi="Arial" w:cs="Arial"/>
          <w:b/>
          <w:bCs/>
          <w:sz w:val="22"/>
          <w:szCs w:val="22"/>
        </w:rPr>
      </w:pPr>
      <w:r w:rsidRPr="007963ED">
        <w:rPr>
          <w:rFonts w:ascii="Arial" w:hAnsi="Arial" w:cs="Arial"/>
          <w:b/>
          <w:bCs/>
          <w:sz w:val="22"/>
          <w:szCs w:val="22"/>
        </w:rPr>
        <w:t>RENT ROLL OF THE PROPERTY</w:t>
      </w:r>
    </w:p>
    <w:p w14:paraId="6925670F" w14:textId="77777777" w:rsidR="00D44A1F" w:rsidRPr="007963ED" w:rsidRDefault="00D44A1F">
      <w:pPr>
        <w:spacing w:after="0"/>
        <w:jc w:val="center"/>
        <w:rPr>
          <w:rFonts w:ascii="Arial" w:hAnsi="Arial" w:cs="Arial"/>
          <w:b/>
          <w:bCs/>
          <w:sz w:val="22"/>
          <w:szCs w:val="22"/>
        </w:rPr>
      </w:pPr>
    </w:p>
    <w:p w14:paraId="5AEF9273" w14:textId="77777777" w:rsidR="00D44A1F" w:rsidRPr="007963ED" w:rsidRDefault="00D44A1F">
      <w:pPr>
        <w:spacing w:after="0"/>
        <w:jc w:val="center"/>
        <w:rPr>
          <w:rFonts w:ascii="Arial" w:hAnsi="Arial" w:cs="Arial"/>
          <w:b/>
          <w:bCs/>
          <w:sz w:val="22"/>
          <w:szCs w:val="22"/>
        </w:rPr>
      </w:pPr>
    </w:p>
    <w:p w14:paraId="33D2241D" w14:textId="77777777" w:rsidR="00D44A1F" w:rsidRPr="007963ED" w:rsidRDefault="00D44A1F">
      <w:pPr>
        <w:spacing w:after="0"/>
        <w:jc w:val="center"/>
        <w:rPr>
          <w:rFonts w:ascii="Arial" w:hAnsi="Arial" w:cs="Arial"/>
          <w:b/>
          <w:bCs/>
          <w:sz w:val="22"/>
          <w:szCs w:val="22"/>
        </w:rPr>
      </w:pPr>
      <w:r w:rsidRPr="007963ED">
        <w:rPr>
          <w:rFonts w:ascii="Arial" w:hAnsi="Arial" w:cs="Arial"/>
          <w:b/>
          <w:bCs/>
          <w:sz w:val="22"/>
          <w:szCs w:val="22"/>
        </w:rPr>
        <w:t>[NOTE TO DRAFT: ATTACH CURRENT RENT ROLL OF THE PROPERTY]</w:t>
      </w:r>
    </w:p>
    <w:p w14:paraId="1FC03A50" w14:textId="77777777" w:rsidR="00D44A1F" w:rsidRPr="007963ED" w:rsidRDefault="00D44A1F">
      <w:pPr>
        <w:spacing w:after="0"/>
        <w:jc w:val="center"/>
        <w:rPr>
          <w:rFonts w:ascii="Arial" w:hAnsi="Arial" w:cs="Arial"/>
          <w:b/>
          <w:bCs/>
          <w:sz w:val="22"/>
          <w:szCs w:val="22"/>
        </w:rPr>
      </w:pPr>
    </w:p>
    <w:sectPr w:rsidR="00D44A1F" w:rsidRPr="007963ED">
      <w:headerReference w:type="even" r:id="rId17"/>
      <w:headerReference w:type="default" r:id="rId18"/>
      <w:footerReference w:type="even" r:id="rId19"/>
      <w:footerReference w:type="default" r:id="rId20"/>
      <w:headerReference w:type="first" r:id="rId21"/>
      <w:footerReference w:type="first" r:id="rId22"/>
      <w:endnotePr>
        <w:numFmt w:val="decimal"/>
      </w:endnotePr>
      <w:pgSz w:w="12240" w:h="20160" w:code="5"/>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B0EC1" w14:textId="77777777" w:rsidR="00C1157B" w:rsidRDefault="00C1157B" w:rsidP="00C1157B">
      <w:pPr>
        <w:spacing w:after="0"/>
      </w:pPr>
      <w:r>
        <w:separator/>
      </w:r>
    </w:p>
  </w:endnote>
  <w:endnote w:type="continuationSeparator" w:id="0">
    <w:p w14:paraId="664B8159" w14:textId="77777777" w:rsidR="00C1157B" w:rsidRDefault="00C1157B" w:rsidP="00C115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10502FF" w:usb1="0000008D" w:usb2="00000000" w:usb3="00000000" w:csb0="006609FF" w:csb1="00BD5CC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4C761" w14:textId="77777777" w:rsidR="001B1A48" w:rsidRDefault="001B1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77E09" w14:textId="77777777" w:rsidR="001B1A48" w:rsidRDefault="001B1A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FC1F5" w14:textId="77777777" w:rsidR="00CC5168" w:rsidRPr="007963ED" w:rsidRDefault="007963ED" w:rsidP="004072F1">
    <w:pPr>
      <w:pStyle w:val="Footer"/>
      <w:rPr>
        <w:sz w:val="16"/>
        <w:szCs w:val="16"/>
      </w:rPr>
    </w:pPr>
    <w:r w:rsidRPr="007963ED">
      <w:rPr>
        <w:sz w:val="16"/>
        <w:szCs w:val="16"/>
      </w:rPr>
      <w:t>Meridian – Statutory Declaration [Apr/2024]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9BB0E" w14:textId="77777777" w:rsidR="00CC5168" w:rsidRDefault="00CC51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3C704" w14:textId="77777777" w:rsidR="003E3568" w:rsidRPr="004072F1" w:rsidRDefault="003E3568" w:rsidP="004072F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09336" w14:textId="77777777" w:rsidR="003E3568" w:rsidRPr="004072F1" w:rsidRDefault="003E3568" w:rsidP="00407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815DA" w14:textId="77777777" w:rsidR="00C1157B" w:rsidRDefault="00C1157B" w:rsidP="00C1157B">
      <w:pPr>
        <w:spacing w:after="0"/>
      </w:pPr>
      <w:r>
        <w:separator/>
      </w:r>
    </w:p>
  </w:footnote>
  <w:footnote w:type="continuationSeparator" w:id="0">
    <w:p w14:paraId="3976F0AA" w14:textId="77777777" w:rsidR="00C1157B" w:rsidRDefault="00C1157B" w:rsidP="00C115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24E39" w14:textId="77777777" w:rsidR="00CC5168" w:rsidRDefault="00C1157B">
    <w:pPr>
      <w:pStyle w:val="Header"/>
      <w:tabs>
        <w:tab w:val="clear" w:pos="4320"/>
        <w:tab w:val="clear" w:pos="8640"/>
        <w:tab w:val="center" w:pos="4680"/>
        <w:tab w:val="right" w:pos="9346"/>
      </w:tabs>
    </w:pPr>
    <w:r>
      <w:tab/>
    </w:r>
    <w:r>
      <w:rPr>
        <w:rStyle w:val="PageNumber"/>
      </w:rPr>
      <w:fldChar w:fldCharType="begin"/>
    </w:r>
    <w:r>
      <w:rPr>
        <w:rStyle w:val="PageNumber"/>
      </w:rPr>
      <w:instrText xml:space="preserve"> PAGE </w:instrText>
    </w:r>
    <w:r>
      <w:rPr>
        <w:rStyle w:val="PageNumber"/>
      </w:rPr>
      <w:fldChar w:fldCharType="separate"/>
    </w:r>
    <w:r w:rsidR="00A83AC6">
      <w:rPr>
        <w:rStyle w:val="PageNumber"/>
        <w:noProof/>
      </w:rPr>
      <w:t>3</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B5D80" w14:textId="77777777" w:rsidR="00CC5168" w:rsidRDefault="00CC5168">
    <w:pPr>
      <w:pStyle w:val="Header"/>
      <w:tabs>
        <w:tab w:val="clear" w:pos="4320"/>
        <w:tab w:val="clear" w:pos="8640"/>
        <w:tab w:val="center" w:pos="4680"/>
        <w:tab w:val="right" w:pos="927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48FDF" w14:textId="77777777" w:rsidR="00CC5168" w:rsidRDefault="00CC51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91647" w14:textId="77777777" w:rsidR="00CC5168" w:rsidRDefault="00C1157B">
    <w:pPr>
      <w:pStyle w:val="Header"/>
      <w:tabs>
        <w:tab w:val="clear" w:pos="4320"/>
        <w:tab w:val="clear" w:pos="8640"/>
        <w:tab w:val="center" w:pos="4680"/>
        <w:tab w:val="right" w:pos="9346"/>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83B50" w14:textId="77777777" w:rsidR="00CC5168" w:rsidRDefault="00CC5168">
    <w:pPr>
      <w:pStyle w:val="Header"/>
      <w:tabs>
        <w:tab w:val="clear" w:pos="4320"/>
        <w:tab w:val="clear" w:pos="8640"/>
        <w:tab w:val="center" w:pos="4680"/>
        <w:tab w:val="right" w:pos="92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C6015"/>
    <w:multiLevelType w:val="multilevel"/>
    <w:tmpl w:val="16FE6EEE"/>
    <w:lvl w:ilvl="0">
      <w:start w:val="1"/>
      <w:numFmt w:val="upperLetter"/>
      <w:pStyle w:val="Recital"/>
      <w:lvlText w:val="%1."/>
      <w:lvlJc w:val="left"/>
      <w:pPr>
        <w:tabs>
          <w:tab w:val="num" w:pos="36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bullet"/>
      <w:lvlText w:val=""/>
      <w:lvlJc w:val="left"/>
      <w:pPr>
        <w:tabs>
          <w:tab w:val="num" w:pos="4320"/>
        </w:tabs>
        <w:ind w:left="4320" w:hanging="720"/>
      </w:pPr>
      <w:rPr>
        <w:rFonts w:hint="default"/>
      </w:rPr>
    </w:lvl>
    <w:lvl w:ilvl="5">
      <w:start w:val="1"/>
      <w:numFmt w:val="bullet"/>
      <w:lvlText w:val=""/>
      <w:lvlJc w:val="left"/>
      <w:pPr>
        <w:tabs>
          <w:tab w:val="num" w:pos="5040"/>
        </w:tabs>
        <w:ind w:left="5040" w:hanging="720"/>
      </w:pPr>
      <w:rPr>
        <w:rFonts w:hint="default"/>
      </w:rPr>
    </w:lvl>
    <w:lvl w:ilvl="6">
      <w:start w:val="1"/>
      <w:numFmt w:val="bullet"/>
      <w:lvlText w:val=""/>
      <w:lvlJc w:val="left"/>
      <w:pPr>
        <w:tabs>
          <w:tab w:val="num" w:pos="5760"/>
        </w:tabs>
        <w:ind w:left="5760" w:hanging="720"/>
      </w:pPr>
      <w:rPr>
        <w:rFonts w:hint="default"/>
      </w:rPr>
    </w:lvl>
    <w:lvl w:ilvl="7">
      <w:start w:val="1"/>
      <w:numFmt w:val="bullet"/>
      <w:lvlText w:val=""/>
      <w:lvlJc w:val="left"/>
      <w:pPr>
        <w:tabs>
          <w:tab w:val="num" w:pos="6480"/>
        </w:tabs>
        <w:ind w:left="6480" w:hanging="720"/>
      </w:pPr>
      <w:rPr>
        <w:rFonts w:hint="default"/>
      </w:rPr>
    </w:lvl>
    <w:lvl w:ilvl="8">
      <w:start w:val="1"/>
      <w:numFmt w:val="bullet"/>
      <w:lvlText w:val=""/>
      <w:lvlJc w:val="left"/>
      <w:pPr>
        <w:tabs>
          <w:tab w:val="num" w:pos="7200"/>
        </w:tabs>
        <w:ind w:left="7200" w:hanging="720"/>
      </w:pPr>
      <w:rPr>
        <w:rFonts w:hint="default"/>
      </w:rPr>
    </w:lvl>
  </w:abstractNum>
  <w:abstractNum w:abstractNumId="1" w15:restartNumberingAfterBreak="0">
    <w:nsid w:val="355B1978"/>
    <w:multiLevelType w:val="multilevel"/>
    <w:tmpl w:val="5D8088E8"/>
    <w:lvl w:ilvl="0">
      <w:start w:val="1"/>
      <w:numFmt w:val="upperLetter"/>
      <w:pStyle w:val="Schedule1"/>
      <w:suff w:val="nothing"/>
      <w:lvlText w:val="Schedule “%1”"/>
      <w:lvlJc w:val="left"/>
      <w:pPr>
        <w:ind w:left="0" w:firstLine="0"/>
      </w:pPr>
      <w:rPr>
        <w:rFonts w:ascii="Times New Roman Bold" w:hAnsi="Times New Roman Bold" w:hint="default"/>
        <w:b/>
        <w:i w:val="0"/>
        <w:caps/>
        <w:color w:val="auto"/>
        <w:spacing w:val="0"/>
        <w:w w:val="100"/>
        <w:kern w:val="0"/>
        <w:position w:val="0"/>
        <w:sz w:val="24"/>
        <w:u w:val="none"/>
      </w:rPr>
    </w:lvl>
    <w:lvl w:ilvl="1">
      <w:start w:val="1"/>
      <w:numFmt w:val="decimal"/>
      <w:pStyle w:val="Schedule2"/>
      <w:lvlText w:val="%2."/>
      <w:lvlJc w:val="left"/>
      <w:pPr>
        <w:tabs>
          <w:tab w:val="num" w:pos="720"/>
        </w:tabs>
        <w:ind w:left="720" w:hanging="720"/>
      </w:pPr>
      <w:rPr>
        <w:rFonts w:ascii="Times New Roman" w:hAnsi="Times New Roman" w:hint="default"/>
        <w:b w:val="0"/>
        <w:i w:val="0"/>
        <w:color w:val="auto"/>
        <w:spacing w:val="0"/>
        <w:w w:val="100"/>
        <w:kern w:val="0"/>
        <w:position w:val="0"/>
        <w:sz w:val="24"/>
        <w:u w:val="none"/>
      </w:rPr>
    </w:lvl>
    <w:lvl w:ilvl="2">
      <w:start w:val="1"/>
      <w:numFmt w:val="lowerLetter"/>
      <w:pStyle w:val="Schedule3"/>
      <w:lvlText w:val="(%3)"/>
      <w:lvlJc w:val="left"/>
      <w:pPr>
        <w:tabs>
          <w:tab w:val="num" w:pos="1440"/>
        </w:tabs>
        <w:ind w:left="1440" w:hanging="720"/>
      </w:pPr>
      <w:rPr>
        <w:rFonts w:hint="default"/>
        <w:color w:val="auto"/>
        <w:spacing w:val="0"/>
        <w:w w:val="100"/>
        <w:kern w:val="0"/>
        <w:position w:val="0"/>
        <w:u w:val="none"/>
      </w:rPr>
    </w:lvl>
    <w:lvl w:ilvl="3">
      <w:start w:val="1"/>
      <w:numFmt w:val="lowerRoman"/>
      <w:pStyle w:val="Schedule4"/>
      <w:lvlText w:val="(%4)"/>
      <w:lvlJc w:val="left"/>
      <w:pPr>
        <w:tabs>
          <w:tab w:val="num" w:pos="2160"/>
        </w:tabs>
        <w:ind w:left="2160" w:hanging="720"/>
      </w:pPr>
      <w:rPr>
        <w:rFonts w:hint="default"/>
        <w:color w:val="auto"/>
        <w:spacing w:val="0"/>
        <w:w w:val="100"/>
        <w:kern w:val="0"/>
        <w:position w:val="0"/>
        <w:u w:val="none"/>
      </w:rPr>
    </w:lvl>
    <w:lvl w:ilvl="4">
      <w:start w:val="1"/>
      <w:numFmt w:val="upperLetter"/>
      <w:lvlText w:val="(%5)"/>
      <w:lvlJc w:val="left"/>
      <w:pPr>
        <w:tabs>
          <w:tab w:val="num" w:pos="2880"/>
        </w:tabs>
        <w:ind w:left="2880" w:hanging="720"/>
      </w:pPr>
      <w:rPr>
        <w:rFonts w:hint="default"/>
        <w:color w:val="auto"/>
        <w:spacing w:val="0"/>
        <w:w w:val="100"/>
        <w:kern w:val="0"/>
        <w:position w:val="0"/>
        <w:u w:val="none"/>
      </w:rPr>
    </w:lvl>
    <w:lvl w:ilvl="5">
      <w:start w:val="1"/>
      <w:numFmt w:val="upperRoman"/>
      <w:lvlText w:val="(%6)"/>
      <w:lvlJc w:val="left"/>
      <w:pPr>
        <w:tabs>
          <w:tab w:val="num" w:pos="3600"/>
        </w:tabs>
        <w:ind w:left="3600" w:hanging="720"/>
      </w:pPr>
      <w:rPr>
        <w:rFonts w:hint="default"/>
        <w:color w:val="auto"/>
        <w:spacing w:val="0"/>
        <w:w w:val="100"/>
        <w:kern w:val="0"/>
        <w:position w:val="0"/>
        <w:u w:val="none"/>
      </w:rPr>
    </w:lvl>
    <w:lvl w:ilvl="6">
      <w:start w:val="1"/>
      <w:numFmt w:val="decimal"/>
      <w:lvlText w:val="%7)"/>
      <w:lvlJc w:val="left"/>
      <w:pPr>
        <w:tabs>
          <w:tab w:val="num" w:pos="4320"/>
        </w:tabs>
        <w:ind w:left="4320" w:hanging="720"/>
      </w:pPr>
      <w:rPr>
        <w:rFonts w:hint="default"/>
        <w:color w:val="auto"/>
        <w:spacing w:val="0"/>
        <w:w w:val="100"/>
        <w:kern w:val="0"/>
        <w:position w:val="0"/>
        <w:u w:val="none"/>
      </w:rPr>
    </w:lvl>
    <w:lvl w:ilvl="7">
      <w:start w:val="1"/>
      <w:numFmt w:val="lowerLetter"/>
      <w:lvlText w:val="%8."/>
      <w:lvlJc w:val="left"/>
      <w:pPr>
        <w:tabs>
          <w:tab w:val="num" w:pos="5040"/>
        </w:tabs>
        <w:ind w:left="5040" w:hanging="720"/>
      </w:pPr>
      <w:rPr>
        <w:rFonts w:hint="default"/>
        <w:color w:val="auto"/>
        <w:spacing w:val="0"/>
        <w:w w:val="100"/>
        <w:kern w:val="0"/>
        <w:position w:val="0"/>
        <w:u w:val="none"/>
      </w:rPr>
    </w:lvl>
    <w:lvl w:ilvl="8">
      <w:start w:val="1"/>
      <w:numFmt w:val="lowerRoman"/>
      <w:lvlText w:val="%9."/>
      <w:lvlJc w:val="left"/>
      <w:pPr>
        <w:tabs>
          <w:tab w:val="num" w:pos="5760"/>
        </w:tabs>
        <w:ind w:left="5760" w:hanging="720"/>
      </w:pPr>
      <w:rPr>
        <w:rFonts w:hint="default"/>
        <w:color w:val="auto"/>
        <w:spacing w:val="0"/>
        <w:w w:val="100"/>
        <w:kern w:val="0"/>
        <w:position w:val="0"/>
        <w:u w:val="none"/>
      </w:rPr>
    </w:lvl>
  </w:abstractNum>
  <w:abstractNum w:abstractNumId="2" w15:restartNumberingAfterBreak="0">
    <w:nsid w:val="4BB530F5"/>
    <w:multiLevelType w:val="multilevel"/>
    <w:tmpl w:val="24D8B3AE"/>
    <w:lvl w:ilvl="0">
      <w:start w:val="1"/>
      <w:numFmt w:val="decimal"/>
      <w:pStyle w:val="Heading1"/>
      <w:lvlText w:val="%1."/>
      <w:lvlJc w:val="left"/>
      <w:pPr>
        <w:tabs>
          <w:tab w:val="num" w:pos="360"/>
        </w:tabs>
        <w:ind w:left="0" w:firstLine="0"/>
      </w:pPr>
      <w:rPr>
        <w:rFonts w:ascii="Times New Roman" w:hAnsi="Times New Roman" w:hint="default"/>
        <w:b w:val="0"/>
        <w:i w:val="0"/>
        <w:caps w:val="0"/>
        <w:spacing w:val="0"/>
        <w:w w:val="100"/>
        <w:kern w:val="0"/>
        <w:position w:val="0"/>
        <w:sz w:val="24"/>
        <w:u w:val="none"/>
      </w:rPr>
    </w:lvl>
    <w:lvl w:ilvl="1">
      <w:start w:val="1"/>
      <w:numFmt w:val="lowerLetter"/>
      <w:pStyle w:val="Heading2"/>
      <w:lvlText w:val="(%2)"/>
      <w:lvlJc w:val="left"/>
      <w:pPr>
        <w:tabs>
          <w:tab w:val="num" w:pos="1440"/>
        </w:tabs>
        <w:ind w:left="1440" w:hanging="720"/>
      </w:pPr>
      <w:rPr>
        <w:rFonts w:ascii="Times New Roman" w:hAnsi="Times New Roman" w:hint="default"/>
        <w:b w:val="0"/>
        <w:i w:val="0"/>
        <w:spacing w:val="0"/>
        <w:w w:val="100"/>
        <w:kern w:val="0"/>
        <w:position w:val="0"/>
        <w:sz w:val="24"/>
        <w:u w:val="none"/>
      </w:rPr>
    </w:lvl>
    <w:lvl w:ilvl="2">
      <w:start w:val="1"/>
      <w:numFmt w:val="lowerRoman"/>
      <w:pStyle w:val="Heading3"/>
      <w:lvlText w:val="(%3)"/>
      <w:lvlJc w:val="left"/>
      <w:pPr>
        <w:tabs>
          <w:tab w:val="num" w:pos="2160"/>
        </w:tabs>
        <w:ind w:left="2160" w:hanging="720"/>
      </w:pPr>
      <w:rPr>
        <w:rFonts w:ascii="Times New Roman" w:hAnsi="Times New Roman" w:hint="default"/>
        <w:b w:val="0"/>
        <w:i w:val="0"/>
        <w:caps w:val="0"/>
        <w:spacing w:val="0"/>
        <w:w w:val="100"/>
        <w:kern w:val="0"/>
        <w:position w:val="0"/>
        <w:sz w:val="24"/>
        <w:u w:val="none"/>
      </w:rPr>
    </w:lvl>
    <w:lvl w:ilvl="3">
      <w:start w:val="1"/>
      <w:numFmt w:val="upperLetter"/>
      <w:pStyle w:val="Heading4"/>
      <w:lvlText w:val="(%4)"/>
      <w:lvlJc w:val="left"/>
      <w:pPr>
        <w:tabs>
          <w:tab w:val="num" w:pos="2880"/>
        </w:tabs>
        <w:ind w:left="2880" w:hanging="720"/>
      </w:pPr>
      <w:rPr>
        <w:rFonts w:ascii="Times New Roman" w:hAnsi="Times New Roman" w:hint="default"/>
        <w:b w:val="0"/>
        <w:i w:val="0"/>
        <w:spacing w:val="0"/>
        <w:w w:val="100"/>
        <w:kern w:val="0"/>
        <w:position w:val="0"/>
        <w:sz w:val="24"/>
        <w:u w:val="none"/>
      </w:rPr>
    </w:lvl>
    <w:lvl w:ilvl="4">
      <w:start w:val="1"/>
      <w:numFmt w:val="upperRoman"/>
      <w:pStyle w:val="Heading5"/>
      <w:lvlText w:val="(%5)"/>
      <w:lvlJc w:val="left"/>
      <w:pPr>
        <w:tabs>
          <w:tab w:val="num" w:pos="3600"/>
        </w:tabs>
        <w:ind w:left="3600" w:hanging="720"/>
      </w:pPr>
      <w:rPr>
        <w:rFonts w:ascii="Times New Roman" w:hAnsi="Times New Roman" w:hint="default"/>
        <w:b w:val="0"/>
        <w:i w:val="0"/>
        <w:spacing w:val="0"/>
        <w:w w:val="100"/>
        <w:kern w:val="0"/>
        <w:position w:val="0"/>
        <w:sz w:val="24"/>
        <w:u w:val="none"/>
      </w:rPr>
    </w:lvl>
    <w:lvl w:ilvl="5">
      <w:start w:val="1"/>
      <w:numFmt w:val="decimal"/>
      <w:pStyle w:val="Heading6"/>
      <w:lvlText w:val="(%6)"/>
      <w:lvlJc w:val="left"/>
      <w:pPr>
        <w:tabs>
          <w:tab w:val="num" w:pos="4320"/>
        </w:tabs>
        <w:ind w:left="4320" w:hanging="720"/>
      </w:pPr>
      <w:rPr>
        <w:rFonts w:ascii="Times New Roman" w:hAnsi="Times New Roman" w:hint="default"/>
        <w:b w:val="0"/>
        <w:i w:val="0"/>
        <w:spacing w:val="0"/>
        <w:w w:val="100"/>
        <w:kern w:val="0"/>
        <w:position w:val="0"/>
        <w:sz w:val="24"/>
        <w:u w:val="none"/>
      </w:rPr>
    </w:lvl>
    <w:lvl w:ilvl="6">
      <w:start w:val="1"/>
      <w:numFmt w:val="lowerLetter"/>
      <w:pStyle w:val="Heading7"/>
      <w:lvlText w:val="%7."/>
      <w:lvlJc w:val="left"/>
      <w:pPr>
        <w:tabs>
          <w:tab w:val="num" w:pos="5040"/>
        </w:tabs>
        <w:ind w:left="5040" w:hanging="720"/>
      </w:pPr>
      <w:rPr>
        <w:rFonts w:ascii="Times New Roman" w:hAnsi="Times New Roman" w:hint="default"/>
        <w:b w:val="0"/>
        <w:i w:val="0"/>
        <w:sz w:val="24"/>
        <w:u w:val="none"/>
      </w:rPr>
    </w:lvl>
    <w:lvl w:ilvl="7">
      <w:start w:val="1"/>
      <w:numFmt w:val="lowerRoman"/>
      <w:pStyle w:val="Heading8"/>
      <w:lvlText w:val="%8."/>
      <w:lvlJc w:val="left"/>
      <w:pPr>
        <w:tabs>
          <w:tab w:val="num" w:pos="5760"/>
        </w:tabs>
        <w:ind w:left="5760" w:hanging="720"/>
      </w:pPr>
      <w:rPr>
        <w:rFonts w:ascii="Times New Roman" w:hAnsi="Times New Roman" w:hint="default"/>
        <w:b w:val="0"/>
        <w:i w:val="0"/>
        <w:sz w:val="24"/>
        <w:u w:val="none"/>
      </w:rPr>
    </w:lvl>
    <w:lvl w:ilvl="8">
      <w:start w:val="1"/>
      <w:numFmt w:val="upperRoman"/>
      <w:pStyle w:val="Heading9"/>
      <w:lvlText w:val="%9."/>
      <w:lvlJc w:val="left"/>
      <w:pPr>
        <w:tabs>
          <w:tab w:val="num" w:pos="6480"/>
        </w:tabs>
        <w:ind w:left="6480" w:hanging="720"/>
      </w:pPr>
      <w:rPr>
        <w:rFonts w:ascii="Times New Roman" w:hAnsi="Times New Roman" w:hint="default"/>
        <w:b w:val="0"/>
        <w:i w:val="0"/>
        <w:sz w:val="24"/>
        <w:u w:val="none"/>
      </w:rPr>
    </w:lvl>
  </w:abstractNum>
  <w:num w:numId="1" w16cid:durableId="1492404860">
    <w:abstractNumId w:val="2"/>
  </w:num>
  <w:num w:numId="2" w16cid:durableId="414480595">
    <w:abstractNumId w:val="1"/>
  </w:num>
  <w:num w:numId="3" w16cid:durableId="126176512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
    <w:docVar w:name="85TrailerDateField" w:val="~}ž÷"/>
    <w:docVar w:name="85TrailerDraft" w:val="~}š÷"/>
    <w:docVar w:name="85TrailerFileNumber" w:val="~}¡÷"/>
    <w:docVar w:name="85TrailerTime" w:val="~}—÷"/>
    <w:docVar w:name="DMS_Work10" w:val="0~ACTIVE_CA||1~62030589||2~1||3~Meridian CMHC, Statutory Declaration from Borrower||5~ROSENS||6~ROSENS||7~WORDX||8~ADMIN||10~01/01/0001 12:00:00 AM||11~01/01/0001 12:00:00 AM||17~public||25~169089||26~T1019415||27~081||28~ROSENS||53~BL||54~BL03||60~Meridian Credit Union Limited||61~PRECEDENT REVIEW AND UPDATE||62~Toronto||72~Business Law||73~Lending||74~Rosen, Susan||77~Matter Administration (Administration du dossier)||82~docx||85~01/01/0001 12:00:00 AM||99~01/01/0001 12:00:00 AM||107~01/01/0001 12:00:00 AM||109~01/01/0001 12:00:00 AM||113~01/01/0001 12:00:00 AM||114~01/01/0001 12:00:00 AM||"/>
    <w:docVar w:name="ForteTempFile" w:val="C:\Users\Natalie\AppData\Local\Temp\b8766971-eaf4-425b-8ee3-3cf60df77e58.docx"/>
    <w:docVar w:name="MPDocID" w:val="~}™÷¢½¦ÍÂÕÎÇÌÓÓÃÌÃ´ÇÒÓÉÏÉÑ»ÍÂÔÉÑ¼¢ÒÎËÉÄÃÒÈÏÏ¢ÀÔÂ¾¦ÔÍÎËÌÆÂÊÔÂ»¤®¾²ÄÍÑ¾²®²À®¶Ö®ÑÅÄÁ½¥ÉÏÃÌÂÉÏÉ½¾³ÕÃÒÔÔÐÔ×¾¤ÆÅÊÀÒÂÖÇÎÎÀÔÃ¾°ÐÕÑÄÓÔËÍÍ¿ÀµÓÑÖÆÛ½¾¬ÆÃÑÄÓÀÁ³¥¦ªÁ½¯¡¦­¢"/>
    <w:docVar w:name="NewDocStampType" w:val="~}¢÷"/>
    <w:docVar w:name="zzmp10mSEGsValidated" w:val="1"/>
    <w:docVar w:name="zzmp10NoTrailerPromptID" w:val="ACTIVE_CA.62030589.1"/>
    <w:docVar w:name="zzmpCompatibilityMode" w:val="15"/>
  </w:docVars>
  <w:rsids>
    <w:rsidRoot w:val="00D44A1F"/>
    <w:rsid w:val="00034F81"/>
    <w:rsid w:val="000D6006"/>
    <w:rsid w:val="00194728"/>
    <w:rsid w:val="0019787A"/>
    <w:rsid w:val="001B1A48"/>
    <w:rsid w:val="001D3EA1"/>
    <w:rsid w:val="00216C52"/>
    <w:rsid w:val="0029382A"/>
    <w:rsid w:val="002D2DB7"/>
    <w:rsid w:val="00371DEE"/>
    <w:rsid w:val="003E3568"/>
    <w:rsid w:val="004072F1"/>
    <w:rsid w:val="0043430E"/>
    <w:rsid w:val="00477726"/>
    <w:rsid w:val="004C27A6"/>
    <w:rsid w:val="00541D96"/>
    <w:rsid w:val="00557691"/>
    <w:rsid w:val="005D62B6"/>
    <w:rsid w:val="0067110A"/>
    <w:rsid w:val="007819BA"/>
    <w:rsid w:val="007963ED"/>
    <w:rsid w:val="007F491B"/>
    <w:rsid w:val="0081227D"/>
    <w:rsid w:val="00836208"/>
    <w:rsid w:val="008524A6"/>
    <w:rsid w:val="0085272C"/>
    <w:rsid w:val="008C2821"/>
    <w:rsid w:val="00915D88"/>
    <w:rsid w:val="00974616"/>
    <w:rsid w:val="00A83AC6"/>
    <w:rsid w:val="00BE42C3"/>
    <w:rsid w:val="00C1157B"/>
    <w:rsid w:val="00CC5168"/>
    <w:rsid w:val="00D44A1F"/>
    <w:rsid w:val="00DC3276"/>
    <w:rsid w:val="00DF6F94"/>
    <w:rsid w:val="00E343F5"/>
    <w:rsid w:val="00E52D39"/>
    <w:rsid w:val="00E74FBD"/>
    <w:rsid w:val="00FB0EF0"/>
    <w:rsid w:val="00FD462D"/>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486AD56"/>
  <w15:chartTrackingRefBased/>
  <w15:docId w15:val="{F1BCCB92-0E45-4ADC-AE58-1EA7D8F1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lang w:eastAsia="en-US"/>
    </w:rPr>
  </w:style>
  <w:style w:type="paragraph" w:styleId="Heading1">
    <w:name w:val="heading 1"/>
    <w:basedOn w:val="Normal"/>
    <w:qFormat/>
    <w:pPr>
      <w:numPr>
        <w:numId w:val="1"/>
      </w:numPr>
      <w:tabs>
        <w:tab w:val="clear" w:pos="360"/>
      </w:tabs>
      <w:ind w:left="720" w:hanging="720"/>
      <w:outlineLvl w:val="0"/>
    </w:pPr>
  </w:style>
  <w:style w:type="paragraph" w:styleId="Heading2">
    <w:name w:val="heading 2"/>
    <w:basedOn w:val="Normal"/>
    <w:qFormat/>
    <w:pPr>
      <w:numPr>
        <w:ilvl w:val="1"/>
        <w:numId w:val="1"/>
      </w:numPr>
      <w:outlineLvl w:val="1"/>
    </w:pPr>
  </w:style>
  <w:style w:type="paragraph" w:styleId="Heading3">
    <w:name w:val="heading 3"/>
    <w:basedOn w:val="Normal"/>
    <w:qFormat/>
    <w:pPr>
      <w:numPr>
        <w:ilvl w:val="2"/>
        <w:numId w:val="1"/>
      </w:numPr>
      <w:outlineLvl w:val="2"/>
    </w:pPr>
  </w:style>
  <w:style w:type="paragraph" w:styleId="Heading4">
    <w:name w:val="heading 4"/>
    <w:basedOn w:val="Normal"/>
    <w:qFormat/>
    <w:pPr>
      <w:numPr>
        <w:ilvl w:val="3"/>
        <w:numId w:val="1"/>
      </w:numPr>
      <w:outlineLvl w:val="3"/>
    </w:pPr>
  </w:style>
  <w:style w:type="paragraph" w:styleId="Heading5">
    <w:name w:val="heading 5"/>
    <w:basedOn w:val="Normal"/>
    <w:qFormat/>
    <w:pPr>
      <w:numPr>
        <w:ilvl w:val="4"/>
        <w:numId w:val="1"/>
      </w:numPr>
      <w:outlineLvl w:val="4"/>
    </w:pPr>
  </w:style>
  <w:style w:type="paragraph" w:styleId="Heading6">
    <w:name w:val="heading 6"/>
    <w:basedOn w:val="Normal"/>
    <w:qFormat/>
    <w:pPr>
      <w:numPr>
        <w:ilvl w:val="5"/>
        <w:numId w:val="1"/>
      </w:numPr>
      <w:tabs>
        <w:tab w:val="left" w:pos="2880"/>
      </w:tabs>
      <w:outlineLvl w:val="5"/>
    </w:pPr>
  </w:style>
  <w:style w:type="paragraph" w:styleId="Heading7">
    <w:name w:val="heading 7"/>
    <w:basedOn w:val="Normal"/>
    <w:qFormat/>
    <w:pPr>
      <w:numPr>
        <w:ilvl w:val="6"/>
        <w:numId w:val="1"/>
      </w:numPr>
      <w:outlineLvl w:val="6"/>
    </w:pPr>
  </w:style>
  <w:style w:type="paragraph" w:styleId="Heading8">
    <w:name w:val="heading 8"/>
    <w:basedOn w:val="Normal"/>
    <w:qFormat/>
    <w:pPr>
      <w:numPr>
        <w:ilvl w:val="7"/>
        <w:numId w:val="1"/>
      </w:numPr>
      <w:tabs>
        <w:tab w:val="left" w:pos="4320"/>
      </w:tabs>
      <w:outlineLvl w:val="7"/>
    </w:pPr>
  </w:style>
  <w:style w:type="paragraph" w:styleId="Heading9">
    <w:name w:val="heading 9"/>
    <w:basedOn w:val="Normal"/>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pPr>
      <w:ind w:left="720" w:right="720"/>
    </w:pPr>
  </w:style>
  <w:style w:type="paragraph" w:styleId="TOC1">
    <w:name w:val="toc 1"/>
    <w:basedOn w:val="Normal"/>
    <w:next w:val="Normal"/>
    <w:semiHidden/>
    <w:pPr>
      <w:tabs>
        <w:tab w:val="right" w:leader="dot" w:pos="9360"/>
      </w:tabs>
    </w:pPr>
    <w:rPr>
      <w:rFonts w:ascii="Times New Roman Bold" w:hAnsi="Times New Roman Bold"/>
      <w:b/>
      <w:caps/>
    </w:rPr>
  </w:style>
  <w:style w:type="paragraph" w:styleId="TOC2">
    <w:name w:val="toc 2"/>
    <w:basedOn w:val="Normal"/>
    <w:next w:val="Normal"/>
    <w:semiHidden/>
    <w:pPr>
      <w:tabs>
        <w:tab w:val="right" w:pos="259"/>
        <w:tab w:val="right" w:leader="dot" w:pos="9360"/>
      </w:tabs>
      <w:ind w:left="259"/>
    </w:pPr>
    <w:rPr>
      <w:smallCaps/>
    </w:rPr>
  </w:style>
  <w:style w:type="paragraph" w:customStyle="1" w:styleId="Schedule1">
    <w:name w:val="Schedule 1"/>
    <w:basedOn w:val="Normal"/>
    <w:next w:val="Normal"/>
    <w:pPr>
      <w:numPr>
        <w:numId w:val="2"/>
      </w:numPr>
      <w:jc w:val="center"/>
    </w:pPr>
    <w:rPr>
      <w:b/>
      <w:caps/>
    </w:rPr>
  </w:style>
  <w:style w:type="paragraph" w:customStyle="1" w:styleId="Schedule2">
    <w:name w:val="Schedule 2"/>
    <w:basedOn w:val="Normal"/>
    <w:pPr>
      <w:numPr>
        <w:ilvl w:val="1"/>
        <w:numId w:val="2"/>
      </w:numPr>
      <w:tabs>
        <w:tab w:val="left" w:pos="1440"/>
      </w:tabs>
    </w:pPr>
  </w:style>
  <w:style w:type="paragraph" w:customStyle="1" w:styleId="NoticeAddress">
    <w:name w:val="Notice Address"/>
    <w:basedOn w:val="Normal"/>
    <w:pPr>
      <w:tabs>
        <w:tab w:val="left" w:pos="1440"/>
      </w:tabs>
      <w:spacing w:after="0"/>
      <w:ind w:left="2880" w:hanging="1440"/>
    </w:pPr>
  </w:style>
  <w:style w:type="paragraph" w:customStyle="1" w:styleId="Schedule3">
    <w:name w:val="Schedule 3"/>
    <w:basedOn w:val="Normal"/>
    <w:pPr>
      <w:numPr>
        <w:ilvl w:val="2"/>
        <w:numId w:val="2"/>
      </w:numPr>
    </w:pPr>
  </w:style>
  <w:style w:type="paragraph" w:customStyle="1" w:styleId="Schedule4">
    <w:name w:val="Schedule 4"/>
    <w:basedOn w:val="Normal"/>
    <w:pPr>
      <w:numPr>
        <w:ilvl w:val="3"/>
        <w:numId w:val="2"/>
      </w:numPr>
    </w:pPr>
  </w:style>
  <w:style w:type="paragraph" w:customStyle="1" w:styleId="Subtitle1">
    <w:name w:val="Subtitle1"/>
    <w:basedOn w:val="Normal"/>
    <w:next w:val="Normal"/>
    <w:pPr>
      <w:jc w:val="left"/>
    </w:pPr>
    <w:rPr>
      <w:b/>
      <w:u w:val="single"/>
    </w:rPr>
  </w:style>
  <w:style w:type="paragraph" w:styleId="Footer">
    <w:name w:val="footer"/>
    <w:basedOn w:val="Normal"/>
    <w:link w:val="FooterChar"/>
    <w:pPr>
      <w:tabs>
        <w:tab w:val="center" w:pos="4680"/>
        <w:tab w:val="right" w:pos="9346"/>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RecipientAddress">
    <w:name w:val="Recipient Address"/>
    <w:basedOn w:val="Normal"/>
    <w:pPr>
      <w:spacing w:after="0"/>
    </w:pPr>
  </w:style>
  <w:style w:type="paragraph" w:customStyle="1" w:styleId="Parties">
    <w:name w:val="Parties"/>
    <w:basedOn w:val="Normal"/>
    <w:next w:val="Normal"/>
    <w:pPr>
      <w:ind w:left="3600"/>
      <w:jc w:val="left"/>
    </w:pPr>
  </w:style>
  <w:style w:type="paragraph" w:styleId="Title">
    <w:name w:val="Title"/>
    <w:basedOn w:val="Normal"/>
    <w:qFormat/>
    <w:pPr>
      <w:widowControl w:val="0"/>
      <w:adjustRightInd w:val="0"/>
      <w:spacing w:after="360"/>
      <w:jc w:val="center"/>
      <w:outlineLvl w:val="0"/>
    </w:pPr>
    <w:rPr>
      <w:rFonts w:ascii="Times New Roman Bold" w:hAnsi="Times New Roman Bold" w:cs="Arial"/>
      <w:b/>
      <w:bCs/>
      <w:caps/>
      <w:szCs w:val="32"/>
    </w:rPr>
  </w:style>
  <w:style w:type="paragraph" w:styleId="BodyTextIndent3">
    <w:name w:val="Body Text Indent 3"/>
    <w:basedOn w:val="Normal"/>
    <w:pPr>
      <w:spacing w:after="120"/>
      <w:ind w:left="360"/>
    </w:pPr>
    <w:rPr>
      <w:sz w:val="16"/>
      <w:szCs w:val="16"/>
    </w:rPr>
  </w:style>
  <w:style w:type="paragraph" w:styleId="EndnoteText">
    <w:name w:val="endnote text"/>
    <w:basedOn w:val="Normal"/>
    <w:semiHidden/>
    <w:rPr>
      <w:sz w:val="20"/>
    </w:rPr>
  </w:style>
  <w:style w:type="paragraph" w:customStyle="1" w:styleId="Recital">
    <w:name w:val="Recital"/>
    <w:basedOn w:val="Normal"/>
    <w:next w:val="Normal"/>
    <w:pPr>
      <w:numPr>
        <w:numId w:val="3"/>
      </w:numPr>
      <w:tabs>
        <w:tab w:val="clear" w:pos="360"/>
        <w:tab w:val="left" w:pos="1440"/>
      </w:tabs>
    </w:pPr>
  </w:style>
  <w:style w:type="character" w:styleId="EndnoteReference">
    <w:name w:val="endnote reference"/>
    <w:basedOn w:val="DefaultParagraphFont"/>
    <w:semiHidden/>
    <w:rPr>
      <w:rFonts w:ascii="Times New Roman" w:hAnsi="Times New Roman"/>
      <w:color w:val="auto"/>
      <w:spacing w:val="0"/>
      <w:w w:val="100"/>
      <w:kern w:val="0"/>
      <w:position w:val="0"/>
      <w:sz w:val="24"/>
      <w:u w:val="none"/>
      <w:vertAlign w:val="superscript"/>
    </w:rPr>
  </w:style>
  <w:style w:type="paragraph" w:styleId="BodyText">
    <w:name w:val="Body Text"/>
    <w:basedOn w:val="Normal"/>
    <w:pPr>
      <w:spacing w:after="120"/>
    </w:pPr>
  </w:style>
  <w:style w:type="character" w:customStyle="1" w:styleId="FooterChar">
    <w:name w:val="Footer Char"/>
    <w:basedOn w:val="DefaultParagraphFont"/>
    <w:link w:val="Footer"/>
    <w:rsid w:val="00C1157B"/>
    <w:rPr>
      <w:sz w:val="24"/>
      <w:lang w:eastAsia="en-US"/>
    </w:rPr>
  </w:style>
  <w:style w:type="paragraph" w:customStyle="1" w:styleId="MacPacTrailer">
    <w:name w:val="MacPac Trailer"/>
    <w:rsid w:val="003E3568"/>
    <w:pPr>
      <w:widowControl w:val="0"/>
      <w:spacing w:line="200" w:lineRule="exact"/>
    </w:pPr>
    <w:rPr>
      <w:rFonts w:ascii="Arial" w:hAnsi="Arial"/>
      <w:sz w:val="16"/>
      <w:szCs w:val="22"/>
      <w:lang w:val="en-US" w:eastAsia="en-US"/>
    </w:rPr>
  </w:style>
  <w:style w:type="character" w:styleId="PlaceholderText">
    <w:name w:val="Placeholder Text"/>
    <w:basedOn w:val="DefaultParagraphFont"/>
    <w:uiPriority w:val="99"/>
    <w:semiHidden/>
    <w:rsid w:val="00C1157B"/>
    <w:rPr>
      <w:color w:val="808080"/>
    </w:rPr>
  </w:style>
  <w:style w:type="character" w:styleId="CommentReference">
    <w:name w:val="annotation reference"/>
    <w:basedOn w:val="DefaultParagraphFont"/>
    <w:rsid w:val="00CC5168"/>
    <w:rPr>
      <w:sz w:val="16"/>
      <w:szCs w:val="16"/>
    </w:rPr>
  </w:style>
  <w:style w:type="paragraph" w:styleId="CommentText">
    <w:name w:val="annotation text"/>
    <w:basedOn w:val="Normal"/>
    <w:link w:val="CommentTextChar"/>
    <w:rsid w:val="00CC5168"/>
    <w:rPr>
      <w:sz w:val="20"/>
    </w:rPr>
  </w:style>
  <w:style w:type="character" w:customStyle="1" w:styleId="CommentTextChar">
    <w:name w:val="Comment Text Char"/>
    <w:basedOn w:val="DefaultParagraphFont"/>
    <w:link w:val="CommentText"/>
    <w:rsid w:val="00CC5168"/>
    <w:rPr>
      <w:lang w:eastAsia="en-US"/>
    </w:rPr>
  </w:style>
  <w:style w:type="paragraph" w:styleId="CommentSubject">
    <w:name w:val="annotation subject"/>
    <w:basedOn w:val="CommentText"/>
    <w:next w:val="CommentText"/>
    <w:link w:val="CommentSubjectChar"/>
    <w:rsid w:val="00CC5168"/>
    <w:rPr>
      <w:b/>
      <w:bCs/>
    </w:rPr>
  </w:style>
  <w:style w:type="character" w:customStyle="1" w:styleId="CommentSubjectChar">
    <w:name w:val="Comment Subject Char"/>
    <w:basedOn w:val="CommentTextChar"/>
    <w:link w:val="CommentSubject"/>
    <w:rsid w:val="00CC516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W:\Program%20Files\Microsoft%20Office\Templates\WordPro%20Templates\Basic%20Numbering%201%20(a)%20(i).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A7D52FE-0AC9-48FB-B73D-E6B6572DA69E}"/>
      </w:docPartPr>
      <w:docPartBody>
        <w:p w:rsidR="006424AF" w:rsidRDefault="006424AF">
          <w:r w:rsidRPr="00994A1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3A5388F-F922-44FA-9687-BBD3CE3BBA76}"/>
      </w:docPartPr>
      <w:docPartBody>
        <w:p w:rsidR="006424AF" w:rsidRDefault="006424AF">
          <w:r w:rsidRPr="007D2708">
            <w:rPr>
              <w:rStyle w:val="PlaceholderText"/>
            </w:rPr>
            <w:t>Click or tap to enter a date.</w:t>
          </w:r>
        </w:p>
      </w:docPartBody>
    </w:docPart>
    <w:docPart>
      <w:docPartPr>
        <w:name w:val="FBADEA12DBB648E5AA90A508FED9F6AE"/>
        <w:category>
          <w:name w:val="General"/>
          <w:gallery w:val="placeholder"/>
        </w:category>
        <w:types>
          <w:type w:val="bbPlcHdr"/>
        </w:types>
        <w:behaviors>
          <w:behavior w:val="content"/>
        </w:behaviors>
        <w:guid w:val="{DEBD8E11-E5D4-473E-8744-DD69B76CB912}"/>
      </w:docPartPr>
      <w:docPartBody>
        <w:p w:rsidR="006424AF" w:rsidRDefault="006424AF" w:rsidP="006424AF">
          <w:pPr>
            <w:pStyle w:val="FBADEA12DBB648E5AA90A508FED9F6A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10502FF" w:usb1="0000008D" w:usb2="00000000" w:usb3="00000000" w:csb0="006609FF" w:csb1="00BD5CC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4AF"/>
    <w:rsid w:val="00477726"/>
    <w:rsid w:val="006424AF"/>
    <w:rsid w:val="008C2821"/>
    <w:rsid w:val="00DC3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24AF"/>
  </w:style>
  <w:style w:type="paragraph" w:customStyle="1" w:styleId="FBADEA12DBB648E5AA90A508FED9F6AE">
    <w:name w:val="FBADEA12DBB648E5AA90A508FED9F6AE"/>
    <w:rsid w:val="006424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 A C T I V E _ C A ! 6 2 0 3 0 5 8 9 . 1 < / d o c u m e n t i d >  
     < s e n d e r i d > R O S E N S < / s e n d e r i d >  
     < s e n d e r e m a i l > S U S A N . R O S E N @ C A . G O W L I N G W L G . C O M < / s e n d e r e m a i l >  
     < l a s t m o d i f i e d > 2 0 2 4 - 0 4 - 2 1 T 1 9 : 4 7 : 0 0 . 0 0 0 0 0 0 0 - 0 4 : 0 0 < / l a s t m o d i f i e d >  
     < d a t a b a s e > A C T I V E _ C A < / 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MNet Document" ma:contentTypeID="0x010100BCBFAFF84021E34E9B0B42F60D5E3DF800E33060EC597FC640969259209A233E63" ma:contentTypeVersion="57" ma:contentTypeDescription="MNet content type for use in policies, procedures and forms" ma:contentTypeScope="" ma:versionID="160603764a315d4b1d94716e85a790db">
  <xsd:schema xmlns:xsd="http://www.w3.org/2001/XMLSchema" xmlns:xs="http://www.w3.org/2001/XMLSchema" xmlns:p="http://schemas.microsoft.com/office/2006/metadata/properties" xmlns:ns1="http://schemas.microsoft.com/sharepoint/v3" xmlns:ns2="5f1be0aa-8dfd-4c93-8386-96e6d1e4ac83" xmlns:ns3="07a0342c-a644-4880-97a5-de1caf061a40" xmlns:ns5="07691193-b94d-420f-8fed-8749b920f63e" targetNamespace="http://schemas.microsoft.com/office/2006/metadata/properties" ma:root="true" ma:fieldsID="a24fcd6427572a9b5161b4e5bb68afb5" ns1:_="" ns2:_="" ns3:_="" ns5:_="">
    <xsd:import namespace="http://schemas.microsoft.com/sharepoint/v3"/>
    <xsd:import namespace="5f1be0aa-8dfd-4c93-8386-96e6d1e4ac83"/>
    <xsd:import namespace="07a0342c-a644-4880-97a5-de1caf061a40"/>
    <xsd:import namespace="07691193-b94d-420f-8fed-8749b920f63e"/>
    <xsd:element name="properties">
      <xsd:complexType>
        <xsd:sequence>
          <xsd:element name="documentManagement">
            <xsd:complexType>
              <xsd:all>
                <xsd:element ref="ns2:Review_x0020_Date" minOccurs="0"/>
                <xsd:element ref="ns3:cc95e764c2894000b02e8e06826d93db" minOccurs="0"/>
                <xsd:element ref="ns2:Comments" minOccurs="0"/>
                <xsd:element ref="ns2:k6c481c25102469e95b8c14b2f6d1682" minOccurs="0"/>
                <xsd:element ref="ns2:p17c3c1fbc404b1eb73fd5d350f9a974" minOccurs="0"/>
                <xsd:element ref="ns2:fcb43acb845f4264a8b5afdd512d7a4c" minOccurs="0"/>
                <xsd:element ref="ns2:ied37d456f374356984c4ac095a18ca3" minOccurs="0"/>
                <xsd:element ref="ns2:Group" minOccurs="0"/>
                <xsd:element ref="ns2:Description0" minOccurs="0"/>
                <xsd:element ref="ns2:Release_x0020_Date" minOccurs="0"/>
                <xsd:element ref="ns2:ParentListItemID" minOccurs="0"/>
                <xsd:element ref="ns1:_dlc_ExpireDateSaved" minOccurs="0"/>
                <xsd:element ref="ns1:_dlc_ExpireDate" minOccurs="0"/>
                <xsd:element ref="ns2:b1ebd77c21db41a092be67a67de1aabd" minOccurs="0"/>
                <xsd:element ref="ns3:_dlc_DocIdPersistId" minOccurs="0"/>
                <xsd:element ref="ns3:_dlc_DocId" minOccurs="0"/>
                <xsd:element ref="ns3:TaxCatchAll" minOccurs="0"/>
                <xsd:element ref="ns3:_dlc_DocIdUrl" minOccurs="0"/>
                <xsd:element ref="ns3:TaxCatchAllLabel"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5:ad20850180934a6b9aa939133deb3baf" minOccurs="0"/>
                <xsd:element ref="ns5:a0efbef245004eb0ac07501133c824fa" minOccurs="0"/>
                <xsd:element ref="ns5:SharedWithUsers" minOccurs="0"/>
                <xsd:element ref="ns5: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5" nillable="true" ma:displayName="Original Expiration Date" ma:hidden="true" ma:internalName="_dlc_ExpireDateSaved" ma:readOnly="false">
      <xsd:simpleType>
        <xsd:restriction base="dms:DateTime"/>
      </xsd:simpleType>
    </xsd:element>
    <xsd:element name="_dlc_ExpireDate" ma:index="26" nillable="true" ma:displayName="Expiration Date" ma:hidden="true" ma:internalName="_dlc_Expir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f1be0aa-8dfd-4c93-8386-96e6d1e4ac83" elementFormDefault="qualified">
    <xsd:import namespace="http://schemas.microsoft.com/office/2006/documentManagement/types"/>
    <xsd:import namespace="http://schemas.microsoft.com/office/infopath/2007/PartnerControls"/>
    <xsd:element name="Review_x0020_Date" ma:index="3" nillable="true" ma:displayName="Review Date" ma:format="DateOnly" ma:internalName="Review_x0020_Date" ma:readOnly="false">
      <xsd:simpleType>
        <xsd:restriction base="dms:DateTime"/>
      </xsd:simpleType>
    </xsd:element>
    <xsd:element name="Comments" ma:index="11" nillable="true" ma:displayName="Comments" ma:hidden="true" ma:internalName="Comments" ma:readOnly="false">
      <xsd:simpleType>
        <xsd:restriction base="dms:Note"/>
      </xsd:simpleType>
    </xsd:element>
    <xsd:element name="k6c481c25102469e95b8c14b2f6d1682" ma:index="13" nillable="true" ma:taxonomy="true" ma:internalName="k6c481c25102469e95b8c14b2f6d1682" ma:taxonomyFieldName="Publisher" ma:displayName="Publisher" ma:readOnly="false" ma:default="-1;#IT and Operations|38ab5cca-212a-4911-a84a-ece9bb4b3b06" ma:fieldId="{46c481c2-5102-469e-95b8-c14b2f6d1682}" ma:sspId="a9fcaf4a-74bf-4e6a-aff4-55374c1a056d" ma:termSetId="a5a11e5c-4b5d-4f6d-91b4-a40184f7dd45" ma:anchorId="00000000-0000-0000-0000-000000000000" ma:open="false" ma:isKeyword="false">
      <xsd:complexType>
        <xsd:sequence>
          <xsd:element ref="pc:Terms" minOccurs="0" maxOccurs="1"/>
        </xsd:sequence>
      </xsd:complexType>
    </xsd:element>
    <xsd:element name="p17c3c1fbc404b1eb73fd5d350f9a974" ma:index="15" nillable="true" ma:taxonomy="true" ma:internalName="p17c3c1fbc404b1eb73fd5d350f9a974" ma:taxonomyFieldName="Owner" ma:displayName="Owner" ma:readOnly="false" ma:fieldId="{917c3c1f-bc40-4b1e-b73f-d5d350f9a974}" ma:sspId="a9fcaf4a-74bf-4e6a-aff4-55374c1a056d" ma:termSetId="724848bb-56f2-46b4-941b-f7a54342e0e2" ma:anchorId="00000000-0000-0000-0000-000000000000" ma:open="false" ma:isKeyword="false">
      <xsd:complexType>
        <xsd:sequence>
          <xsd:element ref="pc:Terms" minOccurs="0" maxOccurs="1"/>
        </xsd:sequence>
      </xsd:complexType>
    </xsd:element>
    <xsd:element name="fcb43acb845f4264a8b5afdd512d7a4c" ma:index="17" nillable="true" ma:taxonomy="true" ma:internalName="fcb43acb845f4264a8b5afdd512d7a4c" ma:taxonomyFieldName="Keywords_1" ma:displayName="Keywords" ma:readOnly="false" ma:fieldId="{fcb43acb-845f-4264-a8b5-afdd512d7a4c}" ma:taxonomyMulti="true" ma:sspId="a9fcaf4a-74bf-4e6a-aff4-55374c1a056d" ma:termSetId="c79686fe-6531-44d9-9e16-c93255e8b0d5" ma:anchorId="00000000-0000-0000-0000-000000000000" ma:open="true" ma:isKeyword="false">
      <xsd:complexType>
        <xsd:sequence>
          <xsd:element ref="pc:Terms" minOccurs="0" maxOccurs="1"/>
        </xsd:sequence>
      </xsd:complexType>
    </xsd:element>
    <xsd:element name="ied37d456f374356984c4ac095a18ca3" ma:index="19" nillable="true" ma:taxonomy="true" ma:internalName="ied37d456f374356984c4ac095a18ca3" ma:taxonomyFieldName="DisplayPage" ma:displayName="DisplayPage" ma:readOnly="false" ma:fieldId="{2ed37d45-6f37-4356-984c-4ac095a18ca3}" ma:taxonomyMulti="true" ma:sspId="a9fcaf4a-74bf-4e6a-aff4-55374c1a056d" ma:termSetId="dd1bdfcc-2335-43a3-b597-63b5f3e6fd30" ma:anchorId="00000000-0000-0000-0000-000000000000" ma:open="false" ma:isKeyword="false">
      <xsd:complexType>
        <xsd:sequence>
          <xsd:element ref="pc:Terms" minOccurs="0" maxOccurs="1"/>
        </xsd:sequence>
      </xsd:complexType>
    </xsd:element>
    <xsd:element name="Group" ma:index="20" nillable="true" ma:displayName="Group" ma:internalName="Group" ma:readOnly="false">
      <xsd:simpleType>
        <xsd:restriction base="dms:Text">
          <xsd:maxLength value="255"/>
        </xsd:restriction>
      </xsd:simpleType>
    </xsd:element>
    <xsd:element name="Description0" ma:index="21" nillable="true" ma:displayName="Description" ma:internalName="Description0" ma:readOnly="false">
      <xsd:simpleType>
        <xsd:restriction base="dms:Note"/>
      </xsd:simpleType>
    </xsd:element>
    <xsd:element name="Release_x0020_Date" ma:index="22" nillable="true" ma:displayName="Release Date" ma:format="DateOnly" ma:internalName="Release_x0020_Date" ma:readOnly="false">
      <xsd:simpleType>
        <xsd:restriction base="dms:DateTime"/>
      </xsd:simpleType>
    </xsd:element>
    <xsd:element name="ParentListItemID" ma:index="24" nillable="true" ma:displayName="ParentListItemID" ma:hidden="true" ma:internalName="ParentListItemID" ma:readOnly="false">
      <xsd:simpleType>
        <xsd:restriction base="dms:Text"/>
      </xsd:simpleType>
    </xsd:element>
    <xsd:element name="b1ebd77c21db41a092be67a67de1aabd" ma:index="28" nillable="true" ma:taxonomy="true" ma:internalName="b1ebd77c21db41a092be67a67de1aabd" ma:taxonomyFieldName="Category0" ma:displayName="Category" ma:readOnly="false" ma:fieldId="{b1ebd77c-21db-41a0-92be-67a67de1aabd}" ma:taxonomyMulti="true" ma:sspId="a9fcaf4a-74bf-4e6a-aff4-55374c1a056d" ma:termSetId="e0c201b0-c000-4d63-bf60-61c4301ef40b" ma:anchorId="00000000-0000-0000-0000-000000000000" ma:open="false" ma:isKeyword="false">
      <xsd:complexType>
        <xsd:sequence>
          <xsd:element ref="pc:Terms" minOccurs="0" maxOccurs="1"/>
        </xsd:sequence>
      </xsd:complex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MediaServiceSearchProperties" ma:index="5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a0342c-a644-4880-97a5-de1caf061a40" elementFormDefault="qualified">
    <xsd:import namespace="http://schemas.microsoft.com/office/2006/documentManagement/types"/>
    <xsd:import namespace="http://schemas.microsoft.com/office/infopath/2007/PartnerControls"/>
    <xsd:element name="cc95e764c2894000b02e8e06826d93db" ma:index="7" nillable="true" ma:taxonomy="true" ma:internalName="cc95e764c2894000b02e8e06826d93db" ma:taxonomyFieldName="Document_x0020_Type" ma:displayName="Document Type" ma:indexed="true" ma:readOnly="false" ma:fieldId="{cc95e764-c289-4000-b02e-8e06826d93db}" ma:sspId="a9fcaf4a-74bf-4e6a-aff4-55374c1a056d" ma:termSetId="19f2a132-7094-428a-b142-6082840e0d4d" ma:anchorId="00000000-0000-0000-0000-000000000000" ma:open="false" ma:isKeyword="false">
      <xsd:complexType>
        <xsd:sequence>
          <xsd:element ref="pc:Terms" minOccurs="0" maxOccurs="1"/>
        </xsd:sequence>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_dlc_DocId" ma:index="30" nillable="true" ma:displayName="Document ID Value" ma:description="The value of the document ID assigned to this item." ma:internalName="_dlc_DocId" ma:readOnly="true">
      <xsd:simpleType>
        <xsd:restriction base="dms:Text"/>
      </xsd:simpleType>
    </xsd:element>
    <xsd:element name="TaxCatchAll" ma:index="31" nillable="true" ma:displayName="Taxonomy Catch All Column" ma:hidden="true" ma:list="{d9514a96-957b-4bdd-8788-1145c1ba6635}" ma:internalName="TaxCatchAll" ma:showField="CatchAllData" ma:web="07a0342c-a644-4880-97a5-de1caf061a40">
      <xsd:complexType>
        <xsd:complexContent>
          <xsd:extension base="dms:MultiChoiceLookup">
            <xsd:sequence>
              <xsd:element name="Value" type="dms:Lookup" maxOccurs="unbounded" minOccurs="0" nillable="true"/>
            </xsd:sequence>
          </xsd:extension>
        </xsd:complexContent>
      </xsd:complex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34" nillable="true" ma:displayName="Taxonomy Catch All Column1" ma:hidden="true" ma:list="{d9514a96-957b-4bdd-8788-1145c1ba6635}" ma:internalName="TaxCatchAllLabel" ma:readOnly="true" ma:showField="CatchAllDataLabel" ma:web="07a0342c-a644-4880-97a5-de1caf061a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691193-b94d-420f-8fed-8749b920f63e" elementFormDefault="qualified">
    <xsd:import namespace="http://schemas.microsoft.com/office/2006/documentManagement/types"/>
    <xsd:import namespace="http://schemas.microsoft.com/office/infopath/2007/PartnerControls"/>
    <xsd:element name="ad20850180934a6b9aa939133deb3baf" ma:index="45" nillable="true" ma:taxonomy="true" ma:internalName="ad20850180934a6b9aa939133deb3baf" ma:taxonomyFieldName="RefinerCategory" ma:displayName="RefinerCategory" ma:default="" ma:fieldId="{ad208501-8093-4a6b-9aa9-39133deb3baf}" ma:sspId="a9fcaf4a-74bf-4e6a-aff4-55374c1a056d" ma:termSetId="e0c201b0-c000-4d63-bf60-61c4301ef40b" ma:anchorId="00000000-0000-0000-0000-000000000000" ma:open="false" ma:isKeyword="false">
      <xsd:complexType>
        <xsd:sequence>
          <xsd:element ref="pc:Terms" minOccurs="0" maxOccurs="1"/>
        </xsd:sequence>
      </xsd:complexType>
    </xsd:element>
    <xsd:element name="a0efbef245004eb0ac07501133c824fa" ma:index="47" nillable="true" ma:taxonomy="true" ma:internalName="a0efbef245004eb0ac07501133c824fa" ma:taxonomyFieldName="RefinerDocumentType" ma:displayName="RefinerDocumentType" ma:default="" ma:fieldId="{a0efbef2-4500-4eb0-ac07-501133c824fa}" ma:sspId="a9fcaf4a-74bf-4e6a-aff4-55374c1a056d" ma:termSetId="19f2a132-7094-428a-b142-6082840e0d4d" ma:anchorId="00000000-0000-0000-0000-000000000000" ma:open="false" ma:isKeyword="false">
      <xsd:complexType>
        <xsd:sequence>
          <xsd:element ref="pc:Terms" minOccurs="0" maxOccurs="1"/>
        </xsd:sequence>
      </xsd:complexType>
    </xsd:element>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axOccurs="1" ma:index="1" ma:displayName="Title"/>
        <xsd:element ref="dc:subject" minOccurs="0" maxOccurs="1"/>
        <xsd:element ref="dc:description" minOccurs="0" maxOccurs="1"/>
        <xsd:element name="keywords" minOccurs="0" maxOccurs="1" type="xsd:string" ma:index="3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arentListItemID xmlns="5f1be0aa-8dfd-4c93-8386-96e6d1e4ac83" xsi:nil="true"/>
    <b1ebd77c21db41a092be67a67de1aabd xmlns="5f1be0aa-8dfd-4c93-8386-96e6d1e4ac83">
      <Terms xmlns="http://schemas.microsoft.com/office/infopath/2007/PartnerControls">
        <TermInfo xmlns="http://schemas.microsoft.com/office/infopath/2007/PartnerControls">
          <TermName xmlns="http://schemas.microsoft.com/office/infopath/2007/PartnerControls">Mortgages</TermName>
          <TermId xmlns="http://schemas.microsoft.com/office/infopath/2007/PartnerControls">7c5f61b1-0e09-43fb-a37e-5e3b43458e1e</TermId>
        </TermInfo>
      </Terms>
    </b1ebd77c21db41a092be67a67de1aabd>
    <Description0 xmlns="5f1be0aa-8dfd-4c93-8386-96e6d1e4ac83" xsi:nil="true"/>
    <a0efbef245004eb0ac07501133c824fa xmlns="07691193-b94d-420f-8fed-8749b920f63e">
      <Terms xmlns="http://schemas.microsoft.com/office/infopath/2007/PartnerControls"/>
    </a0efbef245004eb0ac07501133c824fa>
    <Comments xmlns="5f1be0aa-8dfd-4c93-8386-96e6d1e4ac83" xsi:nil="true"/>
    <fcb43acb845f4264a8b5afdd512d7a4c xmlns="5f1be0aa-8dfd-4c93-8386-96e6d1e4ac83">
      <Terms xmlns="http://schemas.microsoft.com/office/infopath/2007/PartnerControls">
        <TermInfo xmlns="http://schemas.microsoft.com/office/infopath/2007/PartnerControls">
          <TermName xmlns="http://schemas.microsoft.com/office/infopath/2007/PartnerControls">mortgage charge</TermName>
          <TermId xmlns="http://schemas.microsoft.com/office/infopath/2007/PartnerControls">d53af5f4-ba8b-41cc-a02e-b2760a92dea8</TermId>
        </TermInfo>
        <TermInfo xmlns="http://schemas.microsoft.com/office/infopath/2007/PartnerControls">
          <TermName xmlns="http://schemas.microsoft.com/office/infopath/2007/PartnerControls">Canada Mortgage and Housing Corporation</TermName>
          <TermId xmlns="http://schemas.microsoft.com/office/infopath/2007/PartnerControls">608a15fa-379e-4f4b-a16e-05bb8ea3fee0</TermId>
        </TermInfo>
      </Terms>
    </fcb43acb845f4264a8b5afdd512d7a4c>
    <p17c3c1fbc404b1eb73fd5d350f9a974 xmlns="5f1be0aa-8dfd-4c93-8386-96e6d1e4ac83">
      <Terms xmlns="http://schemas.microsoft.com/office/infopath/2007/PartnerControls">
        <TermInfo xmlns="http://schemas.microsoft.com/office/infopath/2007/PartnerControls">
          <TermName xmlns="http://schemas.microsoft.com/office/infopath/2007/PartnerControls">Consumer Credit</TermName>
          <TermId xmlns="http://schemas.microsoft.com/office/infopath/2007/PartnerControls">dffc1f07-1d0f-4de7-ab84-3472b02548d3</TermId>
        </TermInfo>
      </Terms>
    </p17c3c1fbc404b1eb73fd5d350f9a974>
    <TaxCatchAll xmlns="07a0342c-a644-4880-97a5-de1caf061a40">
      <Value>117</Value>
      <Value>82</Value>
      <Value>2455</Value>
      <Value>2285</Value>
      <Value>73</Value>
      <Value>321</Value>
    </TaxCatchAll>
    <Group xmlns="5f1be0aa-8dfd-4c93-8386-96e6d1e4ac83" xsi:nil="true"/>
    <cc95e764c2894000b02e8e06826d93db xmlns="07a0342c-a644-4880-97a5-de1caf061a40">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b2a65792-c58b-406f-9b89-8c9b271789a4</TermId>
        </TermInfo>
      </Terms>
    </cc95e764c2894000b02e8e06826d93db>
    <k6c481c25102469e95b8c14b2f6d1682 xmlns="5f1be0aa-8dfd-4c93-8386-96e6d1e4ac83">
      <Terms xmlns="http://schemas.microsoft.com/office/infopath/2007/PartnerControls">
        <TermInfo xmlns="http://schemas.microsoft.com/office/infopath/2007/PartnerControls">
          <TermName xmlns="http://schemas.microsoft.com/office/infopath/2007/PartnerControls">IT and Operations</TermName>
          <TermId xmlns="http://schemas.microsoft.com/office/infopath/2007/PartnerControls">38ab5cca-212a-4911-a84a-ece9bb4b3b06</TermId>
        </TermInfo>
      </Terms>
    </k6c481c25102469e95b8c14b2f6d1682>
    <_dlc_ExpireDateSaved xmlns="http://schemas.microsoft.com/sharepoint/v3" xsi:nil="true"/>
    <Review_x0020_Date xmlns="5f1be0aa-8dfd-4c93-8386-96e6d1e4ac83" xsi:nil="true"/>
    <ad20850180934a6b9aa939133deb3baf xmlns="07691193-b94d-420f-8fed-8749b920f63e">
      <Terms xmlns="http://schemas.microsoft.com/office/infopath/2007/PartnerControls"/>
    </ad20850180934a6b9aa939133deb3baf>
    <Release_x0020_Date xmlns="5f1be0aa-8dfd-4c93-8386-96e6d1e4ac83" xsi:nil="true"/>
    <_dlc_ExpireDate xmlns="http://schemas.microsoft.com/sharepoint/v3" xsi:nil="true"/>
    <ied37d456f374356984c4ac095a18ca3 xmlns="5f1be0aa-8dfd-4c93-8386-96e6d1e4ac83">
      <Terms xmlns="http://schemas.microsoft.com/office/infopath/2007/PartnerControls"/>
    </ied37d456f374356984c4ac095a18ca3>
  </documentManagement>
</p:properties>
</file>

<file path=customXml/itemProps1.xml><?xml version="1.0" encoding="utf-8"?>
<ds:datastoreItem xmlns:ds="http://schemas.openxmlformats.org/officeDocument/2006/customXml" ds:itemID="{12FE79A3-9856-4CD1-A56B-4B48B34E94EE}">
  <ds:schemaRefs>
    <ds:schemaRef ds:uri="http://www.imanage.com/work/xmlschema"/>
  </ds:schemaRefs>
</ds:datastoreItem>
</file>

<file path=customXml/itemProps2.xml><?xml version="1.0" encoding="utf-8"?>
<ds:datastoreItem xmlns:ds="http://schemas.openxmlformats.org/officeDocument/2006/customXml" ds:itemID="{EE6F24C2-1B01-4222-A817-E2FD2E73A02E}">
  <ds:schemaRefs>
    <ds:schemaRef ds:uri="http://schemas.microsoft.com/sharepoint/v3/contenttype/forms"/>
  </ds:schemaRefs>
</ds:datastoreItem>
</file>

<file path=customXml/itemProps3.xml><?xml version="1.0" encoding="utf-8"?>
<ds:datastoreItem xmlns:ds="http://schemas.openxmlformats.org/officeDocument/2006/customXml" ds:itemID="{17EF831F-ACC3-4057-9EFD-F0793618DB68}">
  <ds:schemaRefs>
    <ds:schemaRef ds:uri="http://schemas.microsoft.com/sharepoint/events"/>
  </ds:schemaRefs>
</ds:datastoreItem>
</file>

<file path=customXml/itemProps4.xml><?xml version="1.0" encoding="utf-8"?>
<ds:datastoreItem xmlns:ds="http://schemas.openxmlformats.org/officeDocument/2006/customXml" ds:itemID="{50223607-9375-4A93-A150-CD73591E1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1be0aa-8dfd-4c93-8386-96e6d1e4ac83"/>
    <ds:schemaRef ds:uri="07a0342c-a644-4880-97a5-de1caf061a40"/>
    <ds:schemaRef ds:uri="07691193-b94d-420f-8fed-8749b920f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D30E18-91FE-4CEF-914E-AB80DD8880E8}">
  <ds:schemaRefs>
    <ds:schemaRef ds:uri="http://schemas.microsoft.com/office/infopath/2007/PartnerControls"/>
    <ds:schemaRef ds:uri="http://purl.org/dc/terms/"/>
    <ds:schemaRef ds:uri="http://schemas.openxmlformats.org/package/2006/metadata/core-properties"/>
    <ds:schemaRef ds:uri="http://purl.org/dc/dcmitype/"/>
    <ds:schemaRef ds:uri="http://www.w3.org/XML/1998/namespace"/>
    <ds:schemaRef ds:uri="5f1be0aa-8dfd-4c93-8386-96e6d1e4ac83"/>
    <ds:schemaRef ds:uri="http://schemas.microsoft.com/office/2006/metadata/properties"/>
    <ds:schemaRef ds:uri="07a0342c-a644-4880-97a5-de1caf061a40"/>
    <ds:schemaRef ds:uri="http://schemas.microsoft.com/office/2006/documentManagement/types"/>
    <ds:schemaRef ds:uri="07691193-b94d-420f-8fed-8749b920f63e"/>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Basic Numbering 1 (a) (i)</Template>
  <TotalTime>0</TotalTime>
  <Pages>5</Pages>
  <Words>1739</Words>
  <Characters>9914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Smith Lyons</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CMHC Statutory Declaration from Borrower</dc:title>
  <dc:subject/>
  <dc:creator>HaderB</dc:creator>
  <cp:keywords/>
  <cp:lastModifiedBy>Perteet, Ashley</cp:lastModifiedBy>
  <cp:revision>2</cp:revision>
  <cp:lastPrinted>2005-02-07T02:07:00Z</cp:lastPrinted>
  <dcterms:created xsi:type="dcterms:W3CDTF">2024-10-22T13:27:00Z</dcterms:created>
  <dcterms:modified xsi:type="dcterms:W3CDTF">2024-10-22T13:27:00Z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01d126-f07f-4918-b0aa-bc87cfc3d94c_Enabled">
    <vt:lpwstr>true</vt:lpwstr>
  </property>
  <property fmtid="{D5CDD505-2E9C-101B-9397-08002B2CF9AE}" pid="3" name="MSIP_Label_4d01d126-f07f-4918-b0aa-bc87cfc3d94c_SetDate">
    <vt:lpwstr>2024-08-19T20:58:45Z</vt:lpwstr>
  </property>
  <property fmtid="{D5CDD505-2E9C-101B-9397-08002B2CF9AE}" pid="4" name="MSIP_Label_4d01d126-f07f-4918-b0aa-bc87cfc3d94c_Method">
    <vt:lpwstr>Standard</vt:lpwstr>
  </property>
  <property fmtid="{D5CDD505-2E9C-101B-9397-08002B2CF9AE}" pid="5" name="MSIP_Label_4d01d126-f07f-4918-b0aa-bc87cfc3d94c_Name">
    <vt:lpwstr>4d01d126-f07f-4918-b0aa-bc87cfc3d94c</vt:lpwstr>
  </property>
  <property fmtid="{D5CDD505-2E9C-101B-9397-08002B2CF9AE}" pid="6" name="MSIP_Label_4d01d126-f07f-4918-b0aa-bc87cfc3d94c_SiteId">
    <vt:lpwstr>381bc0d4-55c9-4913-8272-328a0326a91b</vt:lpwstr>
  </property>
  <property fmtid="{D5CDD505-2E9C-101B-9397-08002B2CF9AE}" pid="7" name="MSIP_Label_4d01d126-f07f-4918-b0aa-bc87cfc3d94c_ActionId">
    <vt:lpwstr>ea5ce25f-2b77-47ca-8446-3e4f810005b0</vt:lpwstr>
  </property>
  <property fmtid="{D5CDD505-2E9C-101B-9397-08002B2CF9AE}" pid="8" name="MSIP_Label_4d01d126-f07f-4918-b0aa-bc87cfc3d94c_ContentBits">
    <vt:lpwstr>2</vt:lpwstr>
  </property>
  <property fmtid="{D5CDD505-2E9C-101B-9397-08002B2CF9AE}" pid="9" name="ContentTypeId">
    <vt:lpwstr>0x010100BCBFAFF84021E34E9B0B42F60D5E3DF800E33060EC597FC640969259209A233E63</vt:lpwstr>
  </property>
  <property fmtid="{D5CDD505-2E9C-101B-9397-08002B2CF9AE}" pid="10" name="DisplayPage">
    <vt:lpwstr/>
  </property>
  <property fmtid="{D5CDD505-2E9C-101B-9397-08002B2CF9AE}" pid="11" name="RefinerDocumentType">
    <vt:lpwstr/>
  </property>
  <property fmtid="{D5CDD505-2E9C-101B-9397-08002B2CF9AE}" pid="12" name="RefinerCategory">
    <vt:lpwstr/>
  </property>
  <property fmtid="{D5CDD505-2E9C-101B-9397-08002B2CF9AE}" pid="13" name="Publisher">
    <vt:lpwstr>73;#IT and Operations|38ab5cca-212a-4911-a84a-ece9bb4b3b06</vt:lpwstr>
  </property>
  <property fmtid="{D5CDD505-2E9C-101B-9397-08002B2CF9AE}" pid="14" name="Owner">
    <vt:lpwstr>117;#Consumer Credit|dffc1f07-1d0f-4de7-ab84-3472b02548d3</vt:lpwstr>
  </property>
  <property fmtid="{D5CDD505-2E9C-101B-9397-08002B2CF9AE}" pid="15" name="Document Type">
    <vt:lpwstr>82</vt:lpwstr>
  </property>
  <property fmtid="{D5CDD505-2E9C-101B-9397-08002B2CF9AE}" pid="16" name="Category0">
    <vt:lpwstr>321;#Mortgages|7c5f61b1-0e09-43fb-a37e-5e3b43458e1e</vt:lpwstr>
  </property>
  <property fmtid="{D5CDD505-2E9C-101B-9397-08002B2CF9AE}" pid="17" name="Keywords_1">
    <vt:lpwstr>2285;#mortgage charge|d53af5f4-ba8b-41cc-a02e-b2760a92dea8;#2455;#Canada Mortgage and Housing Corporation|608a15fa-379e-4f4b-a16e-05bb8ea3fee0</vt:lpwstr>
  </property>
  <property fmtid="{D5CDD505-2E9C-101B-9397-08002B2CF9AE}" pid="18" name="Document_x0020_Type">
    <vt:lpwstr>82</vt:lpwstr>
  </property>
</Properties>
</file>