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51DB0" w14:textId="77777777" w:rsidR="0077790A" w:rsidRPr="00A735F8" w:rsidRDefault="0077790A">
      <w:pPr>
        <w:spacing w:after="360"/>
        <w:jc w:val="center"/>
        <w:rPr>
          <w:rFonts w:ascii="Arial" w:hAnsi="Arial" w:cs="Arial"/>
          <w:b/>
          <w:bCs/>
          <w:sz w:val="22"/>
          <w:szCs w:val="22"/>
          <w:u w:val="single"/>
        </w:rPr>
      </w:pPr>
      <w:r w:rsidRPr="00A735F8">
        <w:rPr>
          <w:rFonts w:ascii="Arial" w:hAnsi="Arial" w:cs="Arial"/>
          <w:b/>
          <w:bCs/>
          <w:sz w:val="22"/>
          <w:szCs w:val="22"/>
          <w:u w:val="single"/>
        </w:rPr>
        <w:t>ASSIGNMENT OF INSURANCE</w:t>
      </w:r>
    </w:p>
    <w:p w14:paraId="4DD0B1EB" w14:textId="77777777" w:rsidR="0077790A" w:rsidRPr="00A735F8" w:rsidRDefault="0077790A">
      <w:pPr>
        <w:tabs>
          <w:tab w:val="left" w:pos="1440"/>
        </w:tabs>
        <w:jc w:val="left"/>
        <w:rPr>
          <w:rFonts w:ascii="Arial" w:hAnsi="Arial" w:cs="Arial"/>
          <w:sz w:val="22"/>
          <w:szCs w:val="22"/>
        </w:rPr>
      </w:pPr>
      <w:r w:rsidRPr="00A735F8">
        <w:rPr>
          <w:rFonts w:ascii="Arial" w:hAnsi="Arial" w:cs="Arial"/>
          <w:b/>
          <w:bCs/>
          <w:sz w:val="22"/>
          <w:szCs w:val="22"/>
        </w:rPr>
        <w:t>TO:</w:t>
      </w:r>
      <w:r w:rsidRPr="00A735F8">
        <w:rPr>
          <w:rFonts w:ascii="Arial" w:hAnsi="Arial" w:cs="Arial"/>
          <w:sz w:val="22"/>
          <w:szCs w:val="22"/>
        </w:rPr>
        <w:tab/>
      </w:r>
      <w:r w:rsidR="00C93FA5">
        <w:rPr>
          <w:rFonts w:ascii="Arial" w:hAnsi="Arial" w:cs="Arial"/>
          <w:sz w:val="22"/>
          <w:szCs w:val="22"/>
        </w:rPr>
        <w:t>MERIDIAN</w:t>
      </w:r>
      <w:r w:rsidR="00BB77E6" w:rsidRPr="00A735F8">
        <w:rPr>
          <w:rFonts w:ascii="Arial" w:hAnsi="Arial" w:cs="Arial"/>
          <w:sz w:val="22"/>
          <w:szCs w:val="22"/>
        </w:rPr>
        <w:t xml:space="preserve"> CREDIT UNION LIMITED</w:t>
      </w:r>
    </w:p>
    <w:p w14:paraId="5A465B10" w14:textId="0F0FFB53" w:rsidR="0077790A" w:rsidRPr="00A735F8" w:rsidRDefault="0077790A">
      <w:pPr>
        <w:tabs>
          <w:tab w:val="left" w:pos="1440"/>
        </w:tabs>
        <w:jc w:val="left"/>
        <w:rPr>
          <w:rFonts w:ascii="Arial" w:hAnsi="Arial" w:cs="Arial"/>
          <w:sz w:val="22"/>
          <w:szCs w:val="22"/>
        </w:rPr>
      </w:pPr>
      <w:r w:rsidRPr="00A735F8">
        <w:rPr>
          <w:rFonts w:ascii="Arial" w:hAnsi="Arial" w:cs="Arial"/>
          <w:b/>
          <w:bCs/>
          <w:sz w:val="22"/>
          <w:szCs w:val="22"/>
        </w:rPr>
        <w:t>AND TO:</w:t>
      </w:r>
      <w:r w:rsidRPr="00A735F8">
        <w:rPr>
          <w:rFonts w:ascii="Arial" w:hAnsi="Arial" w:cs="Arial"/>
          <w:sz w:val="22"/>
          <w:szCs w:val="22"/>
        </w:rPr>
        <w:tab/>
      </w:r>
      <w:bookmarkStart w:id="0" w:name="OLE_LINK3"/>
      <w:sdt>
        <w:sdtPr>
          <w:rPr>
            <w:rFonts w:ascii="Arial" w:hAnsi="Arial" w:cs="Arial"/>
            <w:sz w:val="22"/>
            <w:szCs w:val="22"/>
            <w:highlight w:val="lightGray"/>
          </w:rPr>
          <w:id w:val="1854690860"/>
          <w:placeholder>
            <w:docPart w:val="DefaultPlaceholder_-1854013440"/>
          </w:placeholder>
          <w:text/>
        </w:sdtPr>
        <w:sdtEndPr/>
        <w:sdtContent>
          <w:r w:rsidR="009C41EB">
            <w:rPr>
              <w:rFonts w:ascii="Arial" w:hAnsi="Arial" w:cs="Arial"/>
              <w:sz w:val="22"/>
              <w:szCs w:val="22"/>
              <w:highlight w:val="lightGray"/>
            </w:rPr>
            <w:t xml:space="preserve">                                                                 </w:t>
          </w:r>
        </w:sdtContent>
      </w:sdt>
      <w:bookmarkEnd w:id="0"/>
      <w:r w:rsidR="009C41EB">
        <w:rPr>
          <w:rFonts w:ascii="Arial" w:hAnsi="Arial" w:cs="Arial"/>
          <w:sz w:val="22"/>
          <w:szCs w:val="22"/>
        </w:rPr>
        <w:tab/>
      </w:r>
      <w:r w:rsidRPr="00A735F8">
        <w:rPr>
          <w:rFonts w:ascii="Arial" w:hAnsi="Arial" w:cs="Arial"/>
          <w:sz w:val="22"/>
          <w:szCs w:val="22"/>
        </w:rPr>
        <w:br/>
      </w:r>
      <w:r w:rsidRPr="00A735F8">
        <w:rPr>
          <w:rFonts w:ascii="Arial" w:hAnsi="Arial" w:cs="Arial"/>
          <w:sz w:val="22"/>
          <w:szCs w:val="22"/>
        </w:rPr>
        <w:tab/>
        <w:t>its solicitors herein</w:t>
      </w:r>
    </w:p>
    <w:p w14:paraId="582054B8" w14:textId="165E1DA9" w:rsidR="0077790A" w:rsidRPr="00A735F8" w:rsidRDefault="0077790A">
      <w:pPr>
        <w:ind w:left="1440" w:hanging="1440"/>
        <w:jc w:val="left"/>
        <w:rPr>
          <w:rFonts w:ascii="Arial" w:hAnsi="Arial" w:cs="Arial"/>
          <w:sz w:val="22"/>
          <w:szCs w:val="22"/>
        </w:rPr>
      </w:pPr>
      <w:r w:rsidRPr="00A735F8">
        <w:rPr>
          <w:rFonts w:ascii="Arial" w:hAnsi="Arial" w:cs="Arial"/>
          <w:b/>
          <w:bCs/>
          <w:sz w:val="22"/>
          <w:szCs w:val="22"/>
        </w:rPr>
        <w:t>RE:</w:t>
      </w:r>
      <w:r w:rsidRPr="00A735F8">
        <w:rPr>
          <w:rFonts w:ascii="Arial" w:hAnsi="Arial" w:cs="Arial"/>
          <w:sz w:val="22"/>
          <w:szCs w:val="22"/>
        </w:rPr>
        <w:tab/>
      </w:r>
      <w:sdt>
        <w:sdtPr>
          <w:rPr>
            <w:rFonts w:ascii="Arial" w:hAnsi="Arial" w:cs="Arial"/>
            <w:b/>
            <w:bCs/>
            <w:sz w:val="22"/>
            <w:szCs w:val="22"/>
            <w:highlight w:val="lightGray"/>
          </w:rPr>
          <w:id w:val="-69970274"/>
          <w:placeholder>
            <w:docPart w:val="DefaultPlaceholder_-1854013440"/>
          </w:placeholder>
          <w:text/>
        </w:sdtPr>
        <w:sdtEndPr/>
        <w:sdtContent>
          <w:r w:rsidRPr="00D30D9D">
            <w:rPr>
              <w:rFonts w:ascii="Arial" w:hAnsi="Arial" w:cs="Arial"/>
              <w:b/>
              <w:bCs/>
              <w:sz w:val="22"/>
              <w:szCs w:val="22"/>
              <w:highlight w:val="lightGray"/>
            </w:rPr>
            <w:t>[</w:t>
          </w:r>
          <w:r w:rsidR="00D30D9D" w:rsidRPr="00D30D9D">
            <w:rPr>
              <w:rFonts w:ascii="Arial" w:hAnsi="Arial" w:cs="Arial"/>
              <w:b/>
              <w:bCs/>
              <w:sz w:val="22"/>
              <w:szCs w:val="22"/>
              <w:highlight w:val="lightGray"/>
            </w:rPr>
            <w:t>Insert re line and d</w:t>
          </w:r>
          <w:r w:rsidR="000A375D" w:rsidRPr="00D30D9D">
            <w:rPr>
              <w:rFonts w:ascii="Arial" w:hAnsi="Arial" w:cs="Arial"/>
              <w:b/>
              <w:bCs/>
              <w:sz w:val="22"/>
              <w:szCs w:val="22"/>
              <w:highlight w:val="lightGray"/>
            </w:rPr>
            <w:t>efine</w:t>
          </w:r>
          <w:r w:rsidRPr="00D30D9D">
            <w:rPr>
              <w:rFonts w:ascii="Arial" w:hAnsi="Arial" w:cs="Arial"/>
              <w:b/>
              <w:bCs/>
              <w:sz w:val="22"/>
              <w:szCs w:val="22"/>
              <w:highlight w:val="lightGray"/>
            </w:rPr>
            <w:t xml:space="preserve"> </w:t>
          </w:r>
          <w:r w:rsidR="00C93FA5" w:rsidRPr="00D30D9D">
            <w:rPr>
              <w:rFonts w:ascii="Arial" w:hAnsi="Arial" w:cs="Arial"/>
              <w:b/>
              <w:bCs/>
              <w:sz w:val="22"/>
              <w:szCs w:val="22"/>
              <w:highlight w:val="lightGray"/>
            </w:rPr>
            <w:t xml:space="preserve">“Lender”, </w:t>
          </w:r>
          <w:r w:rsidRPr="00D30D9D">
            <w:rPr>
              <w:rFonts w:ascii="Arial" w:hAnsi="Arial" w:cs="Arial"/>
              <w:b/>
              <w:bCs/>
              <w:sz w:val="22"/>
              <w:szCs w:val="22"/>
              <w:highlight w:val="lightGray"/>
            </w:rPr>
            <w:t>“Borrower”</w:t>
          </w:r>
          <w:r w:rsidR="00C93FA5" w:rsidRPr="00D30D9D">
            <w:rPr>
              <w:rFonts w:ascii="Arial" w:hAnsi="Arial" w:cs="Arial"/>
              <w:b/>
              <w:bCs/>
              <w:sz w:val="22"/>
              <w:szCs w:val="22"/>
              <w:highlight w:val="lightGray"/>
            </w:rPr>
            <w:t xml:space="preserve"> and “Property”</w:t>
          </w:r>
          <w:r w:rsidRPr="00D30D9D">
            <w:rPr>
              <w:rFonts w:ascii="Arial" w:hAnsi="Arial" w:cs="Arial"/>
              <w:b/>
              <w:bCs/>
              <w:sz w:val="22"/>
              <w:szCs w:val="22"/>
              <w:highlight w:val="lightGray"/>
            </w:rPr>
            <w:t>]</w:t>
          </w:r>
        </w:sdtContent>
      </w:sdt>
    </w:p>
    <w:p w14:paraId="6B5F03DD" w14:textId="77777777" w:rsidR="0077790A" w:rsidRPr="00A735F8" w:rsidRDefault="0077790A">
      <w:pPr>
        <w:tabs>
          <w:tab w:val="right" w:leader="underscore" w:pos="9360"/>
        </w:tabs>
        <w:rPr>
          <w:rFonts w:ascii="Arial" w:hAnsi="Arial" w:cs="Arial"/>
          <w:sz w:val="22"/>
          <w:szCs w:val="22"/>
        </w:rPr>
      </w:pPr>
      <w:r w:rsidRPr="00A735F8">
        <w:rPr>
          <w:rFonts w:ascii="Arial" w:hAnsi="Arial" w:cs="Arial"/>
          <w:sz w:val="22"/>
          <w:szCs w:val="22"/>
        </w:rPr>
        <w:tab/>
      </w:r>
    </w:p>
    <w:p w14:paraId="37241A24" w14:textId="055D7C43" w:rsidR="0077790A" w:rsidRPr="00A735F8" w:rsidRDefault="0077790A">
      <w:pPr>
        <w:rPr>
          <w:rFonts w:ascii="Arial" w:hAnsi="Arial" w:cs="Arial"/>
          <w:sz w:val="22"/>
          <w:szCs w:val="22"/>
        </w:rPr>
      </w:pPr>
      <w:r w:rsidRPr="00A735F8">
        <w:rPr>
          <w:rFonts w:ascii="Arial" w:hAnsi="Arial" w:cs="Arial"/>
          <w:b/>
          <w:bCs/>
          <w:sz w:val="22"/>
          <w:szCs w:val="22"/>
        </w:rPr>
        <w:t>WHEREAS</w:t>
      </w:r>
      <w:r w:rsidRPr="00A735F8">
        <w:rPr>
          <w:rFonts w:ascii="Arial" w:hAnsi="Arial" w:cs="Arial"/>
          <w:sz w:val="22"/>
          <w:szCs w:val="22"/>
        </w:rPr>
        <w:t xml:space="preserve"> the Borrower as of the date of this assignment is or may in the future become indebted to the Lender in the total amount of</w:t>
      </w:r>
      <w:r w:rsidR="000A375D">
        <w:rPr>
          <w:rFonts w:ascii="Arial" w:hAnsi="Arial" w:cs="Arial"/>
          <w:sz w:val="22"/>
          <w:szCs w:val="22"/>
        </w:rPr>
        <w:t xml:space="preserve"> </w:t>
      </w:r>
      <w:bookmarkStart w:id="1" w:name="OLE_LINK4"/>
      <w:sdt>
        <w:sdtPr>
          <w:rPr>
            <w:rFonts w:ascii="Arial" w:hAnsi="Arial" w:cs="Arial"/>
            <w:sz w:val="22"/>
            <w:szCs w:val="22"/>
            <w:highlight w:val="lightGray"/>
          </w:rPr>
          <w:id w:val="-721056288"/>
          <w:placeholder>
            <w:docPart w:val="DefaultPlaceholder_-1854013440"/>
          </w:placeholder>
          <w:text/>
        </w:sdtPr>
        <w:sdtEndPr/>
        <w:sdtContent>
          <w:r w:rsidR="009C41EB">
            <w:rPr>
              <w:rFonts w:ascii="Arial" w:hAnsi="Arial" w:cs="Arial"/>
              <w:sz w:val="22"/>
              <w:szCs w:val="22"/>
              <w:highlight w:val="lightGray"/>
            </w:rPr>
            <w:t xml:space="preserve">           </w:t>
          </w:r>
        </w:sdtContent>
      </w:sdt>
      <w:bookmarkEnd w:id="1"/>
      <w:r w:rsidR="000A375D" w:rsidRPr="000A375D">
        <w:rPr>
          <w:rFonts w:ascii="Arial" w:hAnsi="Arial" w:cs="Arial"/>
          <w:sz w:val="22"/>
          <w:szCs w:val="22"/>
        </w:rPr>
        <w:t xml:space="preserve"> </w:t>
      </w:r>
      <w:r w:rsidRPr="00A735F8">
        <w:rPr>
          <w:rFonts w:ascii="Arial" w:hAnsi="Arial" w:cs="Arial"/>
          <w:sz w:val="22"/>
          <w:szCs w:val="22"/>
        </w:rPr>
        <w:t>Dollars ($</w:t>
      </w:r>
      <w:sdt>
        <w:sdtPr>
          <w:rPr>
            <w:rFonts w:ascii="Arial" w:hAnsi="Arial" w:cs="Arial"/>
            <w:sz w:val="22"/>
            <w:szCs w:val="22"/>
            <w:highlight w:val="lightGray"/>
          </w:rPr>
          <w:id w:val="583346204"/>
          <w:placeholder>
            <w:docPart w:val="DefaultPlaceholder_-1854013440"/>
          </w:placeholder>
          <w:text/>
        </w:sdtPr>
        <w:sdtEndPr/>
        <w:sdtContent>
          <w:r w:rsidR="009C41EB">
            <w:rPr>
              <w:rFonts w:ascii="Arial" w:hAnsi="Arial" w:cs="Arial"/>
              <w:sz w:val="22"/>
              <w:szCs w:val="22"/>
              <w:highlight w:val="lightGray"/>
            </w:rPr>
            <w:t xml:space="preserve">          </w:t>
          </w:r>
        </w:sdtContent>
      </w:sdt>
      <w:r w:rsidRPr="00A735F8">
        <w:rPr>
          <w:rFonts w:ascii="Arial" w:hAnsi="Arial" w:cs="Arial"/>
          <w:sz w:val="22"/>
          <w:szCs w:val="22"/>
        </w:rPr>
        <w:t>) (the “</w:t>
      </w:r>
      <w:r w:rsidRPr="00A735F8">
        <w:rPr>
          <w:rFonts w:ascii="Arial" w:hAnsi="Arial" w:cs="Arial"/>
          <w:b/>
          <w:bCs/>
          <w:sz w:val="22"/>
          <w:szCs w:val="22"/>
        </w:rPr>
        <w:t>Loan</w:t>
      </w:r>
      <w:r w:rsidRPr="00A735F8">
        <w:rPr>
          <w:rFonts w:ascii="Arial" w:hAnsi="Arial" w:cs="Arial"/>
          <w:sz w:val="22"/>
          <w:szCs w:val="22"/>
        </w:rPr>
        <w:t xml:space="preserve">”) which is secured pursuant to a Charge/Mortgage of Land in the </w:t>
      </w:r>
      <w:r w:rsidR="00591C3D" w:rsidRPr="00A735F8">
        <w:rPr>
          <w:rFonts w:ascii="Arial" w:hAnsi="Arial" w:cs="Arial"/>
          <w:sz w:val="22"/>
          <w:szCs w:val="22"/>
        </w:rPr>
        <w:t xml:space="preserve">original </w:t>
      </w:r>
      <w:r w:rsidRPr="00A735F8">
        <w:rPr>
          <w:rFonts w:ascii="Arial" w:hAnsi="Arial" w:cs="Arial"/>
          <w:sz w:val="22"/>
          <w:szCs w:val="22"/>
        </w:rPr>
        <w:t xml:space="preserve">principal amount of </w:t>
      </w:r>
      <w:sdt>
        <w:sdtPr>
          <w:rPr>
            <w:rFonts w:ascii="Arial" w:hAnsi="Arial" w:cs="Arial"/>
            <w:sz w:val="22"/>
            <w:szCs w:val="22"/>
            <w:highlight w:val="lightGray"/>
          </w:rPr>
          <w:id w:val="1215926312"/>
          <w:placeholder>
            <w:docPart w:val="DefaultPlaceholder_-1854013440"/>
          </w:placeholder>
          <w:text/>
        </w:sdtPr>
        <w:sdtEndPr/>
        <w:sdtContent>
          <w:r w:rsidR="009C41EB">
            <w:rPr>
              <w:rFonts w:ascii="Arial" w:hAnsi="Arial" w:cs="Arial"/>
              <w:sz w:val="22"/>
              <w:szCs w:val="22"/>
              <w:highlight w:val="lightGray"/>
            </w:rPr>
            <w:t xml:space="preserve">           </w:t>
          </w:r>
        </w:sdtContent>
      </w:sdt>
      <w:r w:rsidR="000A375D" w:rsidRPr="000A375D">
        <w:rPr>
          <w:rFonts w:ascii="Arial" w:hAnsi="Arial" w:cs="Arial"/>
          <w:sz w:val="22"/>
          <w:szCs w:val="22"/>
        </w:rPr>
        <w:t xml:space="preserve"> </w:t>
      </w:r>
      <w:r w:rsidRPr="00A735F8">
        <w:rPr>
          <w:rFonts w:ascii="Arial" w:hAnsi="Arial" w:cs="Arial"/>
          <w:sz w:val="22"/>
          <w:szCs w:val="22"/>
        </w:rPr>
        <w:t>Dollars ($</w:t>
      </w:r>
      <w:bookmarkStart w:id="2" w:name="OLE_LINK5"/>
      <w:sdt>
        <w:sdtPr>
          <w:rPr>
            <w:rFonts w:ascii="Arial" w:hAnsi="Arial" w:cs="Arial"/>
            <w:sz w:val="22"/>
            <w:szCs w:val="22"/>
            <w:highlight w:val="lightGray"/>
          </w:rPr>
          <w:id w:val="645476523"/>
          <w:placeholder>
            <w:docPart w:val="DefaultPlaceholder_-1854013440"/>
          </w:placeholder>
          <w:text/>
        </w:sdtPr>
        <w:sdtEndPr/>
        <w:sdtContent>
          <w:r w:rsidR="009C41EB">
            <w:rPr>
              <w:rFonts w:ascii="Arial" w:hAnsi="Arial" w:cs="Arial"/>
              <w:sz w:val="22"/>
              <w:szCs w:val="22"/>
              <w:highlight w:val="lightGray"/>
            </w:rPr>
            <w:t xml:space="preserve">          </w:t>
          </w:r>
        </w:sdtContent>
      </w:sdt>
      <w:bookmarkEnd w:id="2"/>
      <w:r w:rsidRPr="00A735F8">
        <w:rPr>
          <w:rFonts w:ascii="Arial" w:hAnsi="Arial" w:cs="Arial"/>
          <w:sz w:val="22"/>
          <w:szCs w:val="22"/>
        </w:rPr>
        <w:t>) which is registered against the Property;</w:t>
      </w:r>
    </w:p>
    <w:p w14:paraId="7F0B9D6F" w14:textId="77777777" w:rsidR="0077790A" w:rsidRPr="00A735F8" w:rsidRDefault="0077790A">
      <w:pPr>
        <w:rPr>
          <w:rFonts w:ascii="Arial" w:hAnsi="Arial" w:cs="Arial"/>
          <w:b/>
          <w:sz w:val="22"/>
          <w:szCs w:val="22"/>
        </w:rPr>
      </w:pPr>
      <w:r w:rsidRPr="00A735F8">
        <w:rPr>
          <w:rFonts w:ascii="Arial" w:hAnsi="Arial" w:cs="Arial"/>
          <w:b/>
          <w:bCs/>
          <w:sz w:val="22"/>
          <w:szCs w:val="22"/>
        </w:rPr>
        <w:t>AND WHEREAS</w:t>
      </w:r>
      <w:r w:rsidRPr="00A735F8">
        <w:rPr>
          <w:rFonts w:ascii="Arial" w:hAnsi="Arial" w:cs="Arial"/>
          <w:sz w:val="22"/>
          <w:szCs w:val="22"/>
        </w:rPr>
        <w:t xml:space="preserve"> the Borrower has agreed to assign to the Lender as additional security for the amounts it borrowed from the Lender on account of the Loan, all present and future policy or polices of insurance now or hereafter insuring the building, improvements, fixtures</w:t>
      </w:r>
      <w:r w:rsidR="00FB3240" w:rsidRPr="00A735F8">
        <w:rPr>
          <w:rFonts w:ascii="Arial" w:hAnsi="Arial" w:cs="Arial"/>
          <w:sz w:val="22"/>
          <w:szCs w:val="22"/>
        </w:rPr>
        <w:t>,</w:t>
      </w:r>
      <w:r w:rsidR="00591982" w:rsidRPr="00A735F8">
        <w:rPr>
          <w:rFonts w:ascii="Arial" w:hAnsi="Arial" w:cs="Arial"/>
          <w:sz w:val="22"/>
          <w:szCs w:val="22"/>
        </w:rPr>
        <w:t xml:space="preserve"> and other property, including personal property, </w:t>
      </w:r>
      <w:r w:rsidRPr="00A735F8">
        <w:rPr>
          <w:rFonts w:ascii="Arial" w:hAnsi="Arial" w:cs="Arial"/>
          <w:sz w:val="22"/>
          <w:szCs w:val="22"/>
        </w:rPr>
        <w:t>situate in, on or under or arising out of or from its interest in the Property including, without limitation, policies of insurance for property damage, loss of rental income and business interruptions, professional liability, general liability, fire and extended peril and boiler and machinery (hereinafter collectively called the “</w:t>
      </w:r>
      <w:r w:rsidRPr="00A735F8">
        <w:rPr>
          <w:rFonts w:ascii="Arial" w:hAnsi="Arial" w:cs="Arial"/>
          <w:b/>
          <w:bCs/>
          <w:sz w:val="22"/>
          <w:szCs w:val="22"/>
        </w:rPr>
        <w:t>Policies</w:t>
      </w:r>
      <w:r w:rsidRPr="00A735F8">
        <w:rPr>
          <w:rFonts w:ascii="Arial" w:hAnsi="Arial" w:cs="Arial"/>
          <w:sz w:val="22"/>
          <w:szCs w:val="22"/>
        </w:rPr>
        <w:t>”);</w:t>
      </w:r>
      <w:r w:rsidR="00AB67EF" w:rsidRPr="00A735F8">
        <w:rPr>
          <w:rFonts w:ascii="Arial" w:hAnsi="Arial" w:cs="Arial"/>
        </w:rPr>
        <w:t xml:space="preserve"> </w:t>
      </w:r>
    </w:p>
    <w:p w14:paraId="7BA39AAA" w14:textId="77777777" w:rsidR="0077790A" w:rsidRPr="00A735F8" w:rsidRDefault="0077790A">
      <w:pPr>
        <w:rPr>
          <w:rFonts w:ascii="Arial" w:hAnsi="Arial" w:cs="Arial"/>
          <w:sz w:val="22"/>
          <w:szCs w:val="22"/>
        </w:rPr>
      </w:pPr>
      <w:r w:rsidRPr="00A735F8">
        <w:rPr>
          <w:rFonts w:ascii="Arial" w:hAnsi="Arial" w:cs="Arial"/>
          <w:b/>
          <w:bCs/>
          <w:sz w:val="22"/>
          <w:szCs w:val="22"/>
        </w:rPr>
        <w:t>NOW THEREFORE</w:t>
      </w:r>
      <w:r w:rsidRPr="00A735F8">
        <w:rPr>
          <w:rFonts w:ascii="Arial" w:hAnsi="Arial" w:cs="Arial"/>
          <w:sz w:val="22"/>
          <w:szCs w:val="22"/>
        </w:rPr>
        <w:t xml:space="preserve"> in consideration of the Lender making the initial advance under the Loan and the sum of </w:t>
      </w:r>
      <w:r w:rsidR="00E33C69" w:rsidRPr="00A735F8">
        <w:rPr>
          <w:rFonts w:ascii="Arial" w:hAnsi="Arial" w:cs="Arial"/>
          <w:sz w:val="22"/>
          <w:szCs w:val="22"/>
        </w:rPr>
        <w:t>Ten Dollars ($10.00)</w:t>
      </w:r>
      <w:r w:rsidRPr="00A735F8">
        <w:rPr>
          <w:rFonts w:ascii="Arial" w:hAnsi="Arial" w:cs="Arial"/>
          <w:sz w:val="22"/>
          <w:szCs w:val="22"/>
        </w:rPr>
        <w:t xml:space="preserve"> paid by the Lender to the undersigned (the receipt and sufficiency of which are acknowledged by the undersigned), the undersigned acknowledges and agrees as follows:</w:t>
      </w:r>
    </w:p>
    <w:p w14:paraId="4E7168F6" w14:textId="77777777" w:rsidR="0077790A" w:rsidRPr="00A735F8" w:rsidRDefault="00C93FA5">
      <w:pPr>
        <w:pStyle w:val="Heading1"/>
        <w:rPr>
          <w:rFonts w:ascii="Arial" w:hAnsi="Arial" w:cs="Arial"/>
          <w:sz w:val="22"/>
          <w:szCs w:val="22"/>
        </w:rPr>
      </w:pPr>
      <w:r>
        <w:rPr>
          <w:rFonts w:ascii="Arial" w:hAnsi="Arial" w:cs="Arial"/>
          <w:sz w:val="22"/>
          <w:szCs w:val="22"/>
        </w:rPr>
        <w:t>T</w:t>
      </w:r>
      <w:r w:rsidR="0077790A" w:rsidRPr="00A735F8">
        <w:rPr>
          <w:rFonts w:ascii="Arial" w:hAnsi="Arial" w:cs="Arial"/>
          <w:sz w:val="22"/>
          <w:szCs w:val="22"/>
        </w:rPr>
        <w:t>he Borrower assigns, transfers and sets over the Policies to the Lender and grants a security interest in the Policies to the Lender together with all right, title and interest in and to the Policies and also together with all proceeds and other amounts payable in respect of the Policies or at any time derived by the Policies or any part or parts thereof (such Policies and all right, title and interest thereto and all proceeds and other amounts in respect thereof or derived therefrom being hereinafter collectively the “</w:t>
      </w:r>
      <w:r w:rsidR="0077790A" w:rsidRPr="00A735F8">
        <w:rPr>
          <w:rFonts w:ascii="Arial" w:hAnsi="Arial" w:cs="Arial"/>
          <w:b/>
          <w:bCs/>
          <w:sz w:val="22"/>
          <w:szCs w:val="22"/>
        </w:rPr>
        <w:t>Collateral</w:t>
      </w:r>
      <w:r>
        <w:rPr>
          <w:rFonts w:ascii="Arial" w:hAnsi="Arial" w:cs="Arial"/>
          <w:sz w:val="22"/>
          <w:szCs w:val="22"/>
        </w:rPr>
        <w:t>”).</w:t>
      </w:r>
    </w:p>
    <w:p w14:paraId="6FD49349" w14:textId="77777777" w:rsidR="0077790A" w:rsidRPr="00A735F8" w:rsidRDefault="00C93FA5">
      <w:pPr>
        <w:pStyle w:val="Heading1"/>
        <w:rPr>
          <w:rFonts w:ascii="Arial" w:hAnsi="Arial" w:cs="Arial"/>
          <w:sz w:val="22"/>
          <w:szCs w:val="22"/>
        </w:rPr>
      </w:pPr>
      <w:r>
        <w:rPr>
          <w:rFonts w:ascii="Arial" w:hAnsi="Arial" w:cs="Arial"/>
          <w:sz w:val="22"/>
          <w:szCs w:val="22"/>
        </w:rPr>
        <w:t>T</w:t>
      </w:r>
      <w:r w:rsidR="0077790A" w:rsidRPr="00A735F8">
        <w:rPr>
          <w:rFonts w:ascii="Arial" w:hAnsi="Arial" w:cs="Arial"/>
          <w:sz w:val="22"/>
          <w:szCs w:val="22"/>
        </w:rPr>
        <w:t>he Collateral shall be held by the Lender as a general and continuing security for the payment of the Loan including, without limitation, all present or future, direct or indirect, absolute or contingent, matured or unmatured obligations or other indebtedness or liabilitie</w:t>
      </w:r>
      <w:r>
        <w:rPr>
          <w:rFonts w:ascii="Arial" w:hAnsi="Arial" w:cs="Arial"/>
          <w:sz w:val="22"/>
          <w:szCs w:val="22"/>
        </w:rPr>
        <w:t>s of the Borrower to the Lender.</w:t>
      </w:r>
    </w:p>
    <w:p w14:paraId="49234344" w14:textId="77777777" w:rsidR="0077790A" w:rsidRPr="00A735F8" w:rsidRDefault="00C93FA5">
      <w:pPr>
        <w:pStyle w:val="Heading1"/>
        <w:rPr>
          <w:rFonts w:ascii="Arial" w:hAnsi="Arial" w:cs="Arial"/>
          <w:sz w:val="22"/>
          <w:szCs w:val="22"/>
        </w:rPr>
      </w:pPr>
      <w:r>
        <w:rPr>
          <w:rFonts w:ascii="Arial" w:hAnsi="Arial" w:cs="Arial"/>
          <w:sz w:val="22"/>
          <w:szCs w:val="22"/>
        </w:rPr>
        <w:t>T</w:t>
      </w:r>
      <w:r w:rsidR="0077790A" w:rsidRPr="00A735F8">
        <w:rPr>
          <w:rFonts w:ascii="Arial" w:hAnsi="Arial" w:cs="Arial"/>
          <w:sz w:val="22"/>
          <w:szCs w:val="22"/>
        </w:rPr>
        <w:t>he issuers from time to time of the Policies are irrevocably authorized and directed to pay to the Lender or as the Lender may in writing direct, all proceeds and other amounts payable under or pursuant to the Policies.  Any such proceeds received by the Lender may be appropriated by the Lender from time to time on account of such part or parts of the indebtedness and liabilities owing by the Borrower to the Lender as the Lender may determine to be most advantageous to it.  The Lender is expressly authorized to collect, demand, sue for, enforce, recover and receive the proceeds of the Policies and to give valid and binding receipts and discharges therefor, as if the Lender were the absolute owner thereof and without regard to the state of accounts betw</w:t>
      </w:r>
      <w:r>
        <w:rPr>
          <w:rFonts w:ascii="Arial" w:hAnsi="Arial" w:cs="Arial"/>
          <w:sz w:val="22"/>
          <w:szCs w:val="22"/>
        </w:rPr>
        <w:t>een the Borrower and the Lender.</w:t>
      </w:r>
    </w:p>
    <w:p w14:paraId="68D86955" w14:textId="77777777" w:rsidR="0077790A" w:rsidRPr="00A735F8" w:rsidRDefault="00C93FA5">
      <w:pPr>
        <w:pStyle w:val="Heading1"/>
        <w:rPr>
          <w:rFonts w:ascii="Arial" w:hAnsi="Arial" w:cs="Arial"/>
          <w:sz w:val="22"/>
          <w:szCs w:val="22"/>
        </w:rPr>
      </w:pPr>
      <w:r>
        <w:rPr>
          <w:rFonts w:ascii="Arial" w:hAnsi="Arial" w:cs="Arial"/>
          <w:sz w:val="22"/>
          <w:szCs w:val="22"/>
        </w:rPr>
        <w:t>T</w:t>
      </w:r>
      <w:r w:rsidR="0077790A" w:rsidRPr="00A735F8">
        <w:rPr>
          <w:rFonts w:ascii="Arial" w:hAnsi="Arial" w:cs="Arial"/>
          <w:sz w:val="22"/>
          <w:szCs w:val="22"/>
        </w:rPr>
        <w:t>he Lender may collect, demand, sue for, enforce, recover, receive, realize, sell or otherwise deal with the Collateral or any part thereof in such manner and upon such terms and conditions and at such time or times, whether before or after default, as may seem to it advisable and</w:t>
      </w:r>
      <w:r>
        <w:rPr>
          <w:rFonts w:ascii="Arial" w:hAnsi="Arial" w:cs="Arial"/>
          <w:sz w:val="22"/>
          <w:szCs w:val="22"/>
        </w:rPr>
        <w:t xml:space="preserve"> without notice to the Borrower.</w:t>
      </w:r>
    </w:p>
    <w:p w14:paraId="514DD5B8" w14:textId="77777777" w:rsidR="0077790A" w:rsidRPr="00A735F8" w:rsidRDefault="00C93FA5">
      <w:pPr>
        <w:pStyle w:val="Heading1"/>
        <w:rPr>
          <w:rFonts w:ascii="Arial" w:hAnsi="Arial" w:cs="Arial"/>
          <w:sz w:val="22"/>
          <w:szCs w:val="22"/>
        </w:rPr>
      </w:pPr>
      <w:r>
        <w:rPr>
          <w:rFonts w:ascii="Arial" w:hAnsi="Arial" w:cs="Arial"/>
          <w:sz w:val="22"/>
          <w:szCs w:val="22"/>
        </w:rPr>
        <w:t>A</w:t>
      </w:r>
      <w:r w:rsidR="0077790A" w:rsidRPr="00A735F8">
        <w:rPr>
          <w:rFonts w:ascii="Arial" w:hAnsi="Arial" w:cs="Arial"/>
          <w:sz w:val="22"/>
          <w:szCs w:val="22"/>
        </w:rPr>
        <w:t xml:space="preserve">ny proceeds or other amounts collected or received by the Borrower in respect of the Collateral shall be received as trustee for the Lender and shall </w:t>
      </w:r>
      <w:r>
        <w:rPr>
          <w:rFonts w:ascii="Arial" w:hAnsi="Arial" w:cs="Arial"/>
          <w:sz w:val="22"/>
          <w:szCs w:val="22"/>
        </w:rPr>
        <w:t>forthwith be paid to the Lender.</w:t>
      </w:r>
    </w:p>
    <w:p w14:paraId="320CC6A4" w14:textId="77777777" w:rsidR="0077790A" w:rsidRPr="00A735F8" w:rsidRDefault="00C93FA5">
      <w:pPr>
        <w:pStyle w:val="Heading1"/>
        <w:rPr>
          <w:rFonts w:ascii="Arial" w:hAnsi="Arial" w:cs="Arial"/>
          <w:sz w:val="22"/>
          <w:szCs w:val="22"/>
        </w:rPr>
      </w:pPr>
      <w:r>
        <w:rPr>
          <w:rFonts w:ascii="Arial" w:hAnsi="Arial" w:cs="Arial"/>
          <w:sz w:val="22"/>
          <w:szCs w:val="22"/>
        </w:rPr>
        <w:t>T</w:t>
      </w:r>
      <w:r w:rsidR="0077790A" w:rsidRPr="00A735F8">
        <w:rPr>
          <w:rFonts w:ascii="Arial" w:hAnsi="Arial" w:cs="Arial"/>
          <w:sz w:val="22"/>
          <w:szCs w:val="22"/>
        </w:rPr>
        <w:t>he Lender shall not be bound or accountable for any failure to collect, demand, sue for, enforce, recover, receive, realize, sell or obtain payment of the Collateral or any part thereof and the Lender shall not be bound to institute proceedings for any such purpose or for the purpose of preserving any rights of the Lender, the Borrower or any other person in respect thereof and the Lender shall not be responsible for any loss or damage which may occur in consequence of the negligence of any officer, agent or solicitor employed in the co</w:t>
      </w:r>
      <w:r>
        <w:rPr>
          <w:rFonts w:ascii="Arial" w:hAnsi="Arial" w:cs="Arial"/>
          <w:sz w:val="22"/>
          <w:szCs w:val="22"/>
        </w:rPr>
        <w:t>llection or realization thereof.</w:t>
      </w:r>
    </w:p>
    <w:p w14:paraId="2F2D5067" w14:textId="77777777" w:rsidR="0077790A" w:rsidRPr="00A735F8" w:rsidRDefault="00C93FA5">
      <w:pPr>
        <w:pStyle w:val="Heading1"/>
        <w:rPr>
          <w:rFonts w:ascii="Arial" w:hAnsi="Arial" w:cs="Arial"/>
          <w:sz w:val="22"/>
          <w:szCs w:val="22"/>
        </w:rPr>
      </w:pPr>
      <w:r>
        <w:rPr>
          <w:rFonts w:ascii="Arial" w:hAnsi="Arial" w:cs="Arial"/>
          <w:sz w:val="22"/>
          <w:szCs w:val="22"/>
        </w:rPr>
        <w:lastRenderedPageBreak/>
        <w:t>T</w:t>
      </w:r>
      <w:r w:rsidR="0077790A" w:rsidRPr="00A735F8">
        <w:rPr>
          <w:rFonts w:ascii="Arial" w:hAnsi="Arial" w:cs="Arial"/>
          <w:sz w:val="22"/>
          <w:szCs w:val="22"/>
        </w:rPr>
        <w:t xml:space="preserve">he Lender may charge on its own behalf and also pay to others reasonable sums for expenses incurred and for services rendered (expressly including legal advice and services) in connection with its doing anything authorized by this assignment or by law including, without limitation, collecting, realizing or obtaining payment of the Collateral or any part thereof and the Lender may add the amount of such expenses to the indebtedness owing by the Borrower to </w:t>
      </w:r>
      <w:r>
        <w:rPr>
          <w:rFonts w:ascii="Arial" w:hAnsi="Arial" w:cs="Arial"/>
          <w:sz w:val="22"/>
          <w:szCs w:val="22"/>
        </w:rPr>
        <w:t>the Lender.</w:t>
      </w:r>
    </w:p>
    <w:p w14:paraId="78725C8D" w14:textId="77777777" w:rsidR="0077790A" w:rsidRPr="00A735F8" w:rsidRDefault="00C93FA5">
      <w:pPr>
        <w:pStyle w:val="Heading1"/>
        <w:rPr>
          <w:rFonts w:ascii="Arial" w:hAnsi="Arial" w:cs="Arial"/>
          <w:sz w:val="22"/>
          <w:szCs w:val="22"/>
        </w:rPr>
      </w:pPr>
      <w:r>
        <w:rPr>
          <w:rFonts w:ascii="Arial" w:hAnsi="Arial" w:cs="Arial"/>
          <w:sz w:val="22"/>
          <w:szCs w:val="22"/>
        </w:rPr>
        <w:t>T</w:t>
      </w:r>
      <w:r w:rsidR="0077790A" w:rsidRPr="00A735F8">
        <w:rPr>
          <w:rFonts w:ascii="Arial" w:hAnsi="Arial" w:cs="Arial"/>
          <w:sz w:val="22"/>
          <w:szCs w:val="22"/>
        </w:rPr>
        <w:t xml:space="preserve">he Borrower shall from time to time forthwith on the Lender's request do, make and execute all such assignments, documents, acts, matters and things as may be required by the Lender of or with respect to the Collateral or any part thereof or as may be required to give effect to these presents, and the Borrower irrevocably constitutes and appoints the Lender the true and lawful attorney of the Borrower with full power of substitution to do, make and execute all such assignments, documents, acts, matters and things with the right to use the name of the Borrower whenever and wherever it </w:t>
      </w:r>
      <w:r>
        <w:rPr>
          <w:rFonts w:ascii="Arial" w:hAnsi="Arial" w:cs="Arial"/>
          <w:sz w:val="22"/>
          <w:szCs w:val="22"/>
        </w:rPr>
        <w:t>may deem necessary or expedient.</w:t>
      </w:r>
    </w:p>
    <w:p w14:paraId="565584F5" w14:textId="77777777" w:rsidR="0077790A" w:rsidRPr="00A735F8" w:rsidRDefault="00C93FA5">
      <w:pPr>
        <w:pStyle w:val="Heading1"/>
        <w:rPr>
          <w:rFonts w:ascii="Arial" w:hAnsi="Arial" w:cs="Arial"/>
          <w:sz w:val="22"/>
          <w:szCs w:val="22"/>
        </w:rPr>
      </w:pPr>
      <w:r>
        <w:rPr>
          <w:rFonts w:ascii="Arial" w:hAnsi="Arial" w:cs="Arial"/>
          <w:sz w:val="22"/>
          <w:szCs w:val="22"/>
        </w:rPr>
        <w:t>T</w:t>
      </w:r>
      <w:r w:rsidR="0077790A" w:rsidRPr="00A735F8">
        <w:rPr>
          <w:rFonts w:ascii="Arial" w:hAnsi="Arial" w:cs="Arial"/>
          <w:sz w:val="22"/>
          <w:szCs w:val="22"/>
        </w:rPr>
        <w:t>his assignment shall be a continuing agreement in every respect and shall be binding upon the heirs, executors, administrators, successors and assigns of the Borrower.  No remedy for the enforcement of the rights of the Lender hereunder shall be exclusive of or dependent on any other remedy, but any one or more of the such remedies may from time to time be exercised independently or in combination.  The Borrower and Lender have not agreed to postpone the time for attachment of the security interest created or provided for by this assignment.  If more than one person executes this assignment, their obligations hereunder shall be joint and several</w:t>
      </w:r>
      <w:r>
        <w:rPr>
          <w:rFonts w:ascii="Arial" w:hAnsi="Arial" w:cs="Arial"/>
          <w:sz w:val="22"/>
          <w:szCs w:val="22"/>
        </w:rPr>
        <w:t>.</w:t>
      </w:r>
    </w:p>
    <w:p w14:paraId="29DA8F09" w14:textId="77777777" w:rsidR="00C93FA5" w:rsidRDefault="00C93FA5" w:rsidP="000C4B90">
      <w:pPr>
        <w:pStyle w:val="Heading1"/>
        <w:rPr>
          <w:rFonts w:ascii="Arial" w:hAnsi="Arial" w:cs="Arial"/>
          <w:sz w:val="22"/>
          <w:szCs w:val="22"/>
        </w:rPr>
      </w:pPr>
      <w:r w:rsidRPr="00C93FA5">
        <w:rPr>
          <w:rFonts w:ascii="Arial" w:hAnsi="Arial" w:cs="Arial"/>
          <w:sz w:val="22"/>
          <w:szCs w:val="22"/>
        </w:rPr>
        <w:t>T</w:t>
      </w:r>
      <w:r w:rsidR="0077790A" w:rsidRPr="00C93FA5">
        <w:rPr>
          <w:rFonts w:ascii="Arial" w:hAnsi="Arial" w:cs="Arial"/>
          <w:sz w:val="22"/>
          <w:szCs w:val="22"/>
        </w:rPr>
        <w:t>he Borrower shall pay all premiums and renewal premiums and other charges necessary to keep each of the Policies in full force and effect and the Borrower shall provide evidence of such payment and of all renewals to the Lender at least twenty-one (21) days prior to the expiry of the respective Policies.  However, the Lender may at any time and from time to time pay any such premiums or other charges necessary to keep any one or more of the Policies in full force and effect and the Lender may charge reasonable amounts for services rendered in so keeping the Policies in force and may add the amounts so paid or any of the charges so made to the indebtedness owing by the Borrower to the Lender. The Borrower shall indemnify and save the Lender harmless from and against any amounts so paid by the Lender or any charges imposed by the Lender under this assignment.  Notwithstanding the foregoing, the Lender shall not be obligated to utilize its own funds or to otherwise pay for any renewal of any one or more of the Policies or to pay any premiums or other charges that may be owing in respect of any of the Policies even if the failure to pay same may jeopardize the existence of a</w:t>
      </w:r>
      <w:r>
        <w:rPr>
          <w:rFonts w:ascii="Arial" w:hAnsi="Arial" w:cs="Arial"/>
          <w:sz w:val="22"/>
          <w:szCs w:val="22"/>
        </w:rPr>
        <w:t>ny one or more of the Policies.</w:t>
      </w:r>
    </w:p>
    <w:p w14:paraId="40AE128D" w14:textId="77777777" w:rsidR="0077790A" w:rsidRDefault="00C93FA5" w:rsidP="000C4B90">
      <w:pPr>
        <w:pStyle w:val="Heading1"/>
        <w:rPr>
          <w:rFonts w:ascii="Arial" w:hAnsi="Arial" w:cs="Arial"/>
          <w:sz w:val="22"/>
          <w:szCs w:val="22"/>
        </w:rPr>
      </w:pPr>
      <w:r w:rsidRPr="00C93FA5">
        <w:rPr>
          <w:rFonts w:ascii="Arial" w:hAnsi="Arial" w:cs="Arial"/>
          <w:sz w:val="22"/>
          <w:szCs w:val="22"/>
        </w:rPr>
        <w:t>T</w:t>
      </w:r>
      <w:r w:rsidR="0077790A" w:rsidRPr="00C93FA5">
        <w:rPr>
          <w:rFonts w:ascii="Arial" w:hAnsi="Arial" w:cs="Arial"/>
          <w:sz w:val="22"/>
          <w:szCs w:val="22"/>
        </w:rPr>
        <w:t>his assignment shall extend to and bind and enure to the benefit of the parties hereto and their respective successors and assigns.</w:t>
      </w:r>
    </w:p>
    <w:p w14:paraId="710A9398" w14:textId="77777777" w:rsidR="00C93FA5" w:rsidRPr="00C93FA5" w:rsidRDefault="00C93FA5" w:rsidP="00C93FA5">
      <w:pPr>
        <w:pStyle w:val="Heading1"/>
        <w:rPr>
          <w:rFonts w:ascii="Arial" w:hAnsi="Arial" w:cs="Arial"/>
          <w:sz w:val="22"/>
          <w:szCs w:val="22"/>
        </w:rPr>
      </w:pPr>
      <w:r w:rsidRPr="00C93FA5">
        <w:rPr>
          <w:rFonts w:ascii="Arial" w:hAnsi="Arial" w:cs="Arial"/>
          <w:sz w:val="22"/>
          <w:szCs w:val="22"/>
        </w:rPr>
        <w:t>This Agreement may be executed in any number of counterparts and by the different parties hereto in separate counterparts, each of which when so executed will be deemed to be an original and all of which taken together will constitute one and the same agreement. A facsimile, PDF or similar electronic form of any party’s signature hereto will be effective as an original form of such signature.</w:t>
      </w:r>
    </w:p>
    <w:p w14:paraId="3DCD2F65" w14:textId="77777777" w:rsidR="00C93FA5" w:rsidRDefault="00C93FA5" w:rsidP="00C93FA5">
      <w:pPr>
        <w:pStyle w:val="Heading1"/>
        <w:rPr>
          <w:rFonts w:ascii="Arial" w:hAnsi="Arial" w:cs="Arial"/>
          <w:sz w:val="22"/>
          <w:szCs w:val="22"/>
        </w:rPr>
      </w:pPr>
      <w:r w:rsidRPr="00C93FA5">
        <w:rPr>
          <w:rFonts w:ascii="Arial" w:hAnsi="Arial" w:cs="Arial"/>
          <w:sz w:val="22"/>
          <w:szCs w:val="22"/>
        </w:rPr>
        <w:t>This Agreement may be executed by the parties in several counterparts, each of which will be deemed to be an original and all of which will together constitute one and the same instrument</w:t>
      </w:r>
      <w:r>
        <w:rPr>
          <w:rFonts w:ascii="Arial" w:hAnsi="Arial" w:cs="Arial"/>
          <w:sz w:val="22"/>
          <w:szCs w:val="22"/>
        </w:rPr>
        <w:t>.</w:t>
      </w:r>
    </w:p>
    <w:p w14:paraId="03A0153B" w14:textId="77777777" w:rsidR="00C93FA5" w:rsidRPr="00C93FA5" w:rsidRDefault="00C93FA5" w:rsidP="00C93FA5">
      <w:pPr>
        <w:pStyle w:val="Heading1"/>
        <w:numPr>
          <w:ilvl w:val="0"/>
          <w:numId w:val="0"/>
        </w:numPr>
        <w:ind w:left="720"/>
        <w:jc w:val="center"/>
        <w:rPr>
          <w:rFonts w:ascii="Arial" w:hAnsi="Arial" w:cs="Arial"/>
          <w:i/>
          <w:sz w:val="22"/>
          <w:szCs w:val="22"/>
        </w:rPr>
      </w:pPr>
      <w:r w:rsidRPr="00C93FA5">
        <w:rPr>
          <w:rFonts w:ascii="Arial" w:hAnsi="Arial" w:cs="Arial"/>
          <w:i/>
          <w:sz w:val="22"/>
          <w:szCs w:val="22"/>
        </w:rPr>
        <w:t>{signature page follows}</w:t>
      </w:r>
      <w:r w:rsidRPr="00C93FA5">
        <w:rPr>
          <w:rFonts w:ascii="Arial" w:hAnsi="Arial" w:cs="Arial"/>
          <w:i/>
          <w:sz w:val="22"/>
          <w:szCs w:val="22"/>
        </w:rPr>
        <w:br/>
      </w:r>
    </w:p>
    <w:p w14:paraId="2F5B1C40" w14:textId="77777777" w:rsidR="00C93FA5" w:rsidRPr="00C93FA5" w:rsidRDefault="00C93FA5" w:rsidP="00C93FA5">
      <w:pPr>
        <w:pStyle w:val="Heading1"/>
        <w:numPr>
          <w:ilvl w:val="0"/>
          <w:numId w:val="0"/>
        </w:numPr>
        <w:ind w:left="720"/>
        <w:jc w:val="center"/>
        <w:rPr>
          <w:rFonts w:ascii="Arial" w:hAnsi="Arial" w:cs="Arial"/>
          <w:sz w:val="22"/>
          <w:szCs w:val="22"/>
        </w:rPr>
      </w:pPr>
      <w:r>
        <w:rPr>
          <w:rFonts w:ascii="Arial" w:hAnsi="Arial" w:cs="Arial"/>
          <w:sz w:val="22"/>
          <w:szCs w:val="22"/>
        </w:rPr>
        <w:br w:type="page"/>
      </w:r>
    </w:p>
    <w:p w14:paraId="55579658" w14:textId="05172BAA" w:rsidR="0077790A" w:rsidRPr="00A735F8" w:rsidRDefault="0077790A">
      <w:pPr>
        <w:rPr>
          <w:rFonts w:ascii="Arial" w:hAnsi="Arial" w:cs="Arial"/>
          <w:sz w:val="22"/>
          <w:szCs w:val="22"/>
        </w:rPr>
      </w:pPr>
      <w:r w:rsidRPr="00A735F8">
        <w:rPr>
          <w:rFonts w:ascii="Arial" w:hAnsi="Arial" w:cs="Arial"/>
          <w:b/>
          <w:bCs/>
          <w:sz w:val="22"/>
          <w:szCs w:val="22"/>
        </w:rPr>
        <w:lastRenderedPageBreak/>
        <w:t>IN WITNESS WHEREOF</w:t>
      </w:r>
      <w:r w:rsidRPr="00A735F8">
        <w:rPr>
          <w:rFonts w:ascii="Arial" w:hAnsi="Arial" w:cs="Arial"/>
          <w:sz w:val="22"/>
          <w:szCs w:val="22"/>
        </w:rPr>
        <w:t xml:space="preserve">, the Borrower has executed this assignment as of the </w:t>
      </w:r>
      <w:sdt>
        <w:sdtPr>
          <w:rPr>
            <w:rFonts w:ascii="Arial" w:hAnsi="Arial" w:cs="Arial"/>
            <w:sz w:val="22"/>
            <w:szCs w:val="22"/>
            <w:highlight w:val="lightGray"/>
          </w:rPr>
          <w:id w:val="-493500120"/>
          <w:placeholder>
            <w:docPart w:val="DefaultPlaceholder_-1854013440"/>
          </w:placeholder>
          <w:text/>
        </w:sdtPr>
        <w:sdtEndPr/>
        <w:sdtContent>
          <w:r w:rsidRPr="00E732E7">
            <w:rPr>
              <w:rFonts w:ascii="Arial" w:hAnsi="Arial" w:cs="Arial"/>
              <w:sz w:val="22"/>
              <w:szCs w:val="22"/>
              <w:highlight w:val="lightGray"/>
            </w:rPr>
            <w:t>_________</w:t>
          </w:r>
        </w:sdtContent>
      </w:sdt>
      <w:r w:rsidRPr="00A735F8">
        <w:rPr>
          <w:rFonts w:ascii="Arial" w:hAnsi="Arial" w:cs="Arial"/>
          <w:sz w:val="22"/>
          <w:szCs w:val="22"/>
        </w:rPr>
        <w:t xml:space="preserve"> da</w:t>
      </w:r>
      <w:r w:rsidR="00BB77E6" w:rsidRPr="00A735F8">
        <w:rPr>
          <w:rFonts w:ascii="Arial" w:hAnsi="Arial" w:cs="Arial"/>
          <w:sz w:val="22"/>
          <w:szCs w:val="22"/>
        </w:rPr>
        <w:t xml:space="preserve">y of </w:t>
      </w:r>
      <w:sdt>
        <w:sdtPr>
          <w:rPr>
            <w:rFonts w:ascii="Arial" w:hAnsi="Arial" w:cs="Arial"/>
            <w:sz w:val="22"/>
            <w:szCs w:val="22"/>
            <w:highlight w:val="lightGray"/>
          </w:rPr>
          <w:id w:val="1545011171"/>
          <w:placeholder>
            <w:docPart w:val="DefaultPlaceholder_-1854013440"/>
          </w:placeholder>
          <w:text/>
        </w:sdtPr>
        <w:sdtEndPr/>
        <w:sdtContent>
          <w:r w:rsidR="00BB77E6" w:rsidRPr="00E732E7">
            <w:rPr>
              <w:rFonts w:ascii="Arial" w:hAnsi="Arial" w:cs="Arial"/>
              <w:sz w:val="22"/>
              <w:szCs w:val="22"/>
              <w:highlight w:val="lightGray"/>
            </w:rPr>
            <w:t>______________________,</w:t>
          </w:r>
        </w:sdtContent>
      </w:sdt>
      <w:r w:rsidR="00BB77E6" w:rsidRPr="00A735F8">
        <w:rPr>
          <w:rFonts w:ascii="Arial" w:hAnsi="Arial" w:cs="Arial"/>
          <w:sz w:val="22"/>
          <w:szCs w:val="22"/>
        </w:rPr>
        <w:t xml:space="preserve"> 20</w:t>
      </w:r>
      <w:sdt>
        <w:sdtPr>
          <w:rPr>
            <w:rFonts w:ascii="Arial" w:hAnsi="Arial" w:cs="Arial"/>
            <w:sz w:val="22"/>
            <w:szCs w:val="22"/>
            <w:highlight w:val="lightGray"/>
          </w:rPr>
          <w:id w:val="1856313914"/>
          <w:placeholder>
            <w:docPart w:val="DefaultPlaceholder_-1854013440"/>
          </w:placeholder>
          <w:text/>
        </w:sdtPr>
        <w:sdtEndPr/>
        <w:sdtContent>
          <w:r w:rsidR="00F86010">
            <w:rPr>
              <w:rFonts w:ascii="Arial" w:hAnsi="Arial" w:cs="Arial"/>
              <w:sz w:val="22"/>
              <w:szCs w:val="22"/>
              <w:highlight w:val="lightGray"/>
            </w:rPr>
            <w:t xml:space="preserve">    </w:t>
          </w:r>
        </w:sdtContent>
      </w:sdt>
      <w:r w:rsidRPr="00A735F8">
        <w:rPr>
          <w:rFonts w:ascii="Arial" w:hAnsi="Arial" w:cs="Arial"/>
          <w:sz w:val="22"/>
          <w:szCs w:val="22"/>
        </w:rPr>
        <w:t>.</w:t>
      </w:r>
    </w:p>
    <w:sdt>
      <w:sdtPr>
        <w:rPr>
          <w:rFonts w:ascii="Arial" w:hAnsi="Arial" w:cs="Arial"/>
          <w:b/>
          <w:bCs/>
          <w:sz w:val="22"/>
          <w:szCs w:val="22"/>
          <w:highlight w:val="lightGray"/>
        </w:rPr>
        <w:id w:val="1657030024"/>
        <w:placeholder>
          <w:docPart w:val="DefaultPlaceholder_-1854013440"/>
        </w:placeholder>
        <w:text/>
      </w:sdtPr>
      <w:sdtEndPr/>
      <w:sdtContent>
        <w:p w14:paraId="1C2F98AB" w14:textId="15EC9D7C" w:rsidR="0077790A" w:rsidRPr="00A735F8" w:rsidRDefault="0077790A">
          <w:pPr>
            <w:keepNext/>
            <w:tabs>
              <w:tab w:val="left" w:pos="5040"/>
              <w:tab w:val="right" w:pos="9360"/>
            </w:tabs>
            <w:ind w:left="4320"/>
            <w:jc w:val="left"/>
            <w:rPr>
              <w:rFonts w:ascii="Arial" w:hAnsi="Arial" w:cs="Arial"/>
              <w:b/>
              <w:bCs/>
              <w:sz w:val="22"/>
              <w:szCs w:val="22"/>
            </w:rPr>
          </w:pPr>
          <w:r w:rsidRPr="00E732E7">
            <w:rPr>
              <w:rFonts w:ascii="Arial" w:hAnsi="Arial" w:cs="Arial"/>
              <w:b/>
              <w:bCs/>
              <w:sz w:val="22"/>
              <w:szCs w:val="22"/>
              <w:highlight w:val="lightGray"/>
            </w:rPr>
            <w:t>[Borrower]</w:t>
          </w:r>
        </w:p>
      </w:sdtContent>
    </w:sdt>
    <w:p w14:paraId="6900A4C5" w14:textId="77777777" w:rsidR="0077790A" w:rsidRPr="00A735F8" w:rsidRDefault="0077790A">
      <w:pPr>
        <w:keepNext/>
        <w:tabs>
          <w:tab w:val="right" w:leader="underscore" w:pos="4320"/>
          <w:tab w:val="left" w:pos="5040"/>
          <w:tab w:val="right" w:pos="9360"/>
        </w:tabs>
        <w:spacing w:after="0"/>
        <w:ind w:left="4320"/>
        <w:rPr>
          <w:rFonts w:ascii="Arial" w:hAnsi="Arial" w:cs="Arial"/>
          <w:sz w:val="22"/>
          <w:szCs w:val="22"/>
        </w:rPr>
      </w:pPr>
    </w:p>
    <w:p w14:paraId="58BE12CD" w14:textId="77777777" w:rsidR="0077790A" w:rsidRPr="00A735F8" w:rsidRDefault="0077790A">
      <w:pPr>
        <w:keepNext/>
        <w:tabs>
          <w:tab w:val="right" w:leader="underscore" w:pos="4320"/>
          <w:tab w:val="left" w:pos="5040"/>
          <w:tab w:val="right" w:pos="9360"/>
        </w:tabs>
        <w:spacing w:after="0"/>
        <w:ind w:left="4320"/>
        <w:rPr>
          <w:rFonts w:ascii="Arial" w:hAnsi="Arial" w:cs="Arial"/>
          <w:sz w:val="22"/>
          <w:szCs w:val="22"/>
        </w:rPr>
      </w:pPr>
    </w:p>
    <w:p w14:paraId="0EE41845" w14:textId="77777777" w:rsidR="0077790A" w:rsidRPr="00A735F8" w:rsidRDefault="0077790A">
      <w:pPr>
        <w:keepNext/>
        <w:tabs>
          <w:tab w:val="left" w:pos="5040"/>
          <w:tab w:val="right" w:pos="9360"/>
        </w:tabs>
        <w:spacing w:after="0"/>
        <w:ind w:left="4320"/>
        <w:rPr>
          <w:rFonts w:ascii="Arial" w:hAnsi="Arial" w:cs="Arial"/>
          <w:sz w:val="22"/>
          <w:szCs w:val="22"/>
        </w:rPr>
      </w:pPr>
      <w:r w:rsidRPr="00A735F8">
        <w:rPr>
          <w:rFonts w:ascii="Arial" w:hAnsi="Arial" w:cs="Arial"/>
          <w:sz w:val="22"/>
          <w:szCs w:val="22"/>
        </w:rPr>
        <w:t>Per:</w:t>
      </w:r>
      <w:r w:rsidRPr="00A735F8">
        <w:rPr>
          <w:rFonts w:ascii="Arial" w:hAnsi="Arial" w:cs="Arial"/>
          <w:sz w:val="22"/>
          <w:szCs w:val="22"/>
        </w:rPr>
        <w:tab/>
        <w:t>_________________________________ c/s</w:t>
      </w:r>
    </w:p>
    <w:p w14:paraId="5F83C1B7" w14:textId="41E32320" w:rsidR="0077790A" w:rsidRPr="00A735F8" w:rsidRDefault="0077790A">
      <w:pPr>
        <w:keepNext/>
        <w:tabs>
          <w:tab w:val="right" w:leader="underscore" w:pos="4320"/>
          <w:tab w:val="left" w:pos="5220"/>
          <w:tab w:val="right" w:pos="9360"/>
        </w:tabs>
        <w:spacing w:after="0"/>
        <w:ind w:left="4320"/>
        <w:rPr>
          <w:rFonts w:ascii="Arial" w:hAnsi="Arial" w:cs="Arial"/>
          <w:sz w:val="22"/>
          <w:szCs w:val="22"/>
        </w:rPr>
      </w:pPr>
      <w:r w:rsidRPr="00A735F8">
        <w:rPr>
          <w:rFonts w:ascii="Arial" w:hAnsi="Arial" w:cs="Arial"/>
          <w:sz w:val="22"/>
          <w:szCs w:val="22"/>
        </w:rPr>
        <w:t>Name:</w:t>
      </w:r>
      <w:r w:rsidR="004E7806">
        <w:rPr>
          <w:rFonts w:ascii="Arial" w:hAnsi="Arial" w:cs="Arial"/>
          <w:sz w:val="22"/>
          <w:szCs w:val="22"/>
        </w:rPr>
        <w:t xml:space="preserve"> </w:t>
      </w:r>
      <w:r w:rsidRPr="00A735F8">
        <w:rPr>
          <w:rFonts w:ascii="Arial" w:hAnsi="Arial" w:cs="Arial"/>
          <w:sz w:val="22"/>
          <w:szCs w:val="22"/>
        </w:rPr>
        <w:tab/>
      </w:r>
      <w:sdt>
        <w:sdtPr>
          <w:rPr>
            <w:rFonts w:ascii="Arial" w:hAnsi="Arial" w:cs="Arial"/>
            <w:sz w:val="22"/>
            <w:szCs w:val="22"/>
          </w:rPr>
          <w:id w:val="-182123929"/>
          <w:placeholder>
            <w:docPart w:val="B964203972504E37AA2197239A11C28E"/>
          </w:placeholder>
          <w:showingPlcHdr/>
          <w:text/>
        </w:sdtPr>
        <w:sdtEndPr/>
        <w:sdtContent>
          <w:r w:rsidR="00E732E7" w:rsidRPr="009C41EB">
            <w:rPr>
              <w:rStyle w:val="PlaceholderText"/>
            </w:rPr>
            <w:t>Click or tap here to enter text.</w:t>
          </w:r>
        </w:sdtContent>
      </w:sdt>
    </w:p>
    <w:p w14:paraId="5CAB8197" w14:textId="253CD80B" w:rsidR="0077790A" w:rsidRPr="00A735F8" w:rsidRDefault="0077790A">
      <w:pPr>
        <w:keepNext/>
        <w:tabs>
          <w:tab w:val="left" w:pos="5220"/>
          <w:tab w:val="right" w:pos="9360"/>
        </w:tabs>
        <w:spacing w:after="0"/>
        <w:ind w:left="4320"/>
        <w:rPr>
          <w:rFonts w:ascii="Arial" w:hAnsi="Arial" w:cs="Arial"/>
          <w:sz w:val="22"/>
          <w:szCs w:val="22"/>
        </w:rPr>
      </w:pPr>
      <w:r w:rsidRPr="00A735F8">
        <w:rPr>
          <w:rFonts w:ascii="Arial" w:hAnsi="Arial" w:cs="Arial"/>
          <w:sz w:val="22"/>
          <w:szCs w:val="22"/>
        </w:rPr>
        <w:t>Title:</w:t>
      </w:r>
      <w:r w:rsidRPr="00A735F8">
        <w:rPr>
          <w:rFonts w:ascii="Arial" w:hAnsi="Arial" w:cs="Arial"/>
          <w:sz w:val="22"/>
          <w:szCs w:val="22"/>
        </w:rPr>
        <w:tab/>
      </w:r>
      <w:sdt>
        <w:sdtPr>
          <w:rPr>
            <w:rFonts w:ascii="Arial" w:hAnsi="Arial" w:cs="Arial"/>
            <w:sz w:val="22"/>
            <w:szCs w:val="22"/>
          </w:rPr>
          <w:id w:val="1995070761"/>
          <w:placeholder>
            <w:docPart w:val="5CA5E37AF883446DB031DD0D646FE499"/>
          </w:placeholder>
          <w:showingPlcHdr/>
          <w:text/>
        </w:sdtPr>
        <w:sdtEndPr/>
        <w:sdtContent>
          <w:r w:rsidR="00E732E7" w:rsidRPr="009C41EB">
            <w:rPr>
              <w:rStyle w:val="PlaceholderText"/>
            </w:rPr>
            <w:t>Click or tap here to enter text.</w:t>
          </w:r>
        </w:sdtContent>
      </w:sdt>
    </w:p>
    <w:p w14:paraId="3A975E37" w14:textId="77777777" w:rsidR="0077790A" w:rsidRPr="00A735F8" w:rsidRDefault="0077790A">
      <w:pPr>
        <w:keepNext/>
        <w:tabs>
          <w:tab w:val="left" w:pos="5040"/>
          <w:tab w:val="right" w:pos="9360"/>
        </w:tabs>
        <w:spacing w:after="0"/>
        <w:ind w:left="4320"/>
        <w:rPr>
          <w:rFonts w:ascii="Arial" w:hAnsi="Arial" w:cs="Arial"/>
          <w:sz w:val="22"/>
          <w:szCs w:val="22"/>
        </w:rPr>
      </w:pPr>
    </w:p>
    <w:p w14:paraId="5C062E15" w14:textId="77777777" w:rsidR="0077790A" w:rsidRPr="00A735F8" w:rsidRDefault="0077790A">
      <w:pPr>
        <w:keepNext/>
        <w:tabs>
          <w:tab w:val="left" w:pos="5040"/>
          <w:tab w:val="right" w:pos="9360"/>
        </w:tabs>
        <w:spacing w:after="0"/>
        <w:ind w:left="4320"/>
        <w:rPr>
          <w:rFonts w:ascii="Arial" w:hAnsi="Arial" w:cs="Arial"/>
          <w:sz w:val="22"/>
          <w:szCs w:val="22"/>
        </w:rPr>
      </w:pPr>
    </w:p>
    <w:p w14:paraId="7422CE1E" w14:textId="77777777" w:rsidR="0077790A" w:rsidRPr="00A735F8" w:rsidRDefault="0077790A">
      <w:pPr>
        <w:keepNext/>
        <w:tabs>
          <w:tab w:val="left" w:pos="5040"/>
          <w:tab w:val="right" w:pos="9360"/>
        </w:tabs>
        <w:spacing w:after="0"/>
        <w:ind w:left="4320"/>
        <w:rPr>
          <w:rFonts w:ascii="Arial" w:hAnsi="Arial" w:cs="Arial"/>
          <w:sz w:val="22"/>
          <w:szCs w:val="22"/>
          <w:u w:val="single"/>
        </w:rPr>
      </w:pPr>
      <w:r w:rsidRPr="00A735F8">
        <w:rPr>
          <w:rFonts w:ascii="Arial" w:hAnsi="Arial" w:cs="Arial"/>
          <w:sz w:val="22"/>
          <w:szCs w:val="22"/>
        </w:rPr>
        <w:t>Per:</w:t>
      </w:r>
      <w:r w:rsidRPr="00A735F8">
        <w:rPr>
          <w:rFonts w:ascii="Arial" w:hAnsi="Arial" w:cs="Arial"/>
          <w:sz w:val="22"/>
          <w:szCs w:val="22"/>
        </w:rPr>
        <w:tab/>
        <w:t>_________________________________</w:t>
      </w:r>
    </w:p>
    <w:p w14:paraId="764A43B7" w14:textId="009A5C70" w:rsidR="0077790A" w:rsidRPr="00A735F8" w:rsidRDefault="0077790A">
      <w:pPr>
        <w:keepNext/>
        <w:tabs>
          <w:tab w:val="right" w:leader="underscore" w:pos="4320"/>
          <w:tab w:val="left" w:pos="5220"/>
          <w:tab w:val="right" w:pos="9360"/>
        </w:tabs>
        <w:spacing w:after="0"/>
        <w:ind w:left="4320"/>
        <w:rPr>
          <w:rFonts w:ascii="Arial" w:hAnsi="Arial" w:cs="Arial"/>
          <w:sz w:val="22"/>
          <w:szCs w:val="22"/>
        </w:rPr>
      </w:pPr>
      <w:r w:rsidRPr="00A735F8">
        <w:rPr>
          <w:rFonts w:ascii="Arial" w:hAnsi="Arial" w:cs="Arial"/>
          <w:sz w:val="22"/>
          <w:szCs w:val="22"/>
        </w:rPr>
        <w:t>Name:</w:t>
      </w:r>
      <w:r w:rsidRPr="00A735F8">
        <w:rPr>
          <w:rFonts w:ascii="Arial" w:hAnsi="Arial" w:cs="Arial"/>
          <w:sz w:val="22"/>
          <w:szCs w:val="22"/>
        </w:rPr>
        <w:tab/>
      </w:r>
      <w:sdt>
        <w:sdtPr>
          <w:rPr>
            <w:rFonts w:ascii="Arial" w:hAnsi="Arial" w:cs="Arial"/>
            <w:sz w:val="22"/>
            <w:szCs w:val="22"/>
          </w:rPr>
          <w:id w:val="945967495"/>
          <w:placeholder>
            <w:docPart w:val="DefaultPlaceholder_-1854013440"/>
          </w:placeholder>
          <w:showingPlcHdr/>
          <w:text/>
        </w:sdtPr>
        <w:sdtEndPr/>
        <w:sdtContent>
          <w:r w:rsidR="009C41EB" w:rsidRPr="007665E2">
            <w:rPr>
              <w:rStyle w:val="PlaceholderText"/>
            </w:rPr>
            <w:t>Click or tap here to enter text.</w:t>
          </w:r>
        </w:sdtContent>
      </w:sdt>
    </w:p>
    <w:p w14:paraId="1A14B633" w14:textId="57F052AA" w:rsidR="0077790A" w:rsidRPr="00A735F8" w:rsidRDefault="0077790A">
      <w:pPr>
        <w:keepNext/>
        <w:tabs>
          <w:tab w:val="left" w:pos="5220"/>
          <w:tab w:val="right" w:pos="9360"/>
        </w:tabs>
        <w:spacing w:after="0"/>
        <w:ind w:left="4320"/>
        <w:rPr>
          <w:rFonts w:ascii="Arial" w:hAnsi="Arial" w:cs="Arial"/>
          <w:sz w:val="22"/>
          <w:szCs w:val="22"/>
        </w:rPr>
      </w:pPr>
      <w:r w:rsidRPr="00A735F8">
        <w:rPr>
          <w:rFonts w:ascii="Arial" w:hAnsi="Arial" w:cs="Arial"/>
          <w:sz w:val="22"/>
          <w:szCs w:val="22"/>
        </w:rPr>
        <w:t>Title:</w:t>
      </w:r>
      <w:r w:rsidRPr="00A735F8">
        <w:rPr>
          <w:rFonts w:ascii="Arial" w:hAnsi="Arial" w:cs="Arial"/>
          <w:sz w:val="22"/>
          <w:szCs w:val="22"/>
        </w:rPr>
        <w:tab/>
      </w:r>
      <w:sdt>
        <w:sdtPr>
          <w:rPr>
            <w:rFonts w:ascii="Arial" w:hAnsi="Arial" w:cs="Arial"/>
            <w:sz w:val="22"/>
            <w:szCs w:val="22"/>
          </w:rPr>
          <w:id w:val="709312553"/>
          <w:placeholder>
            <w:docPart w:val="DefaultPlaceholder_-1854013440"/>
          </w:placeholder>
          <w:showingPlcHdr/>
          <w:text/>
        </w:sdtPr>
        <w:sdtEndPr/>
        <w:sdtContent>
          <w:r w:rsidR="009C41EB" w:rsidRPr="007665E2">
            <w:rPr>
              <w:rStyle w:val="PlaceholderText"/>
            </w:rPr>
            <w:t>Click or tap here to enter text.</w:t>
          </w:r>
        </w:sdtContent>
      </w:sdt>
    </w:p>
    <w:p w14:paraId="279E799A" w14:textId="77777777" w:rsidR="0077790A" w:rsidRPr="00A735F8" w:rsidRDefault="0077790A">
      <w:pPr>
        <w:keepNext/>
        <w:tabs>
          <w:tab w:val="left" w:pos="5040"/>
          <w:tab w:val="right" w:pos="9360"/>
        </w:tabs>
        <w:spacing w:after="0"/>
        <w:ind w:left="4320"/>
        <w:rPr>
          <w:rFonts w:ascii="Arial" w:hAnsi="Arial" w:cs="Arial"/>
          <w:sz w:val="22"/>
          <w:szCs w:val="22"/>
        </w:rPr>
      </w:pPr>
    </w:p>
    <w:p w14:paraId="05ABCFD5" w14:textId="77777777" w:rsidR="0077790A" w:rsidRPr="00A735F8" w:rsidRDefault="0077790A">
      <w:pPr>
        <w:keepNext/>
        <w:tabs>
          <w:tab w:val="left" w:pos="5040"/>
          <w:tab w:val="right" w:pos="9360"/>
        </w:tabs>
        <w:spacing w:after="0"/>
        <w:ind w:left="4320"/>
        <w:rPr>
          <w:rFonts w:ascii="Arial" w:hAnsi="Arial" w:cs="Arial"/>
          <w:sz w:val="22"/>
          <w:szCs w:val="22"/>
        </w:rPr>
      </w:pPr>
      <w:r w:rsidRPr="00A735F8">
        <w:rPr>
          <w:rFonts w:ascii="Arial" w:hAnsi="Arial" w:cs="Arial"/>
          <w:sz w:val="22"/>
          <w:szCs w:val="22"/>
        </w:rPr>
        <w:t>I/We have authority to bind the Corporation</w:t>
      </w:r>
    </w:p>
    <w:p w14:paraId="2B50CB6A" w14:textId="77777777" w:rsidR="00BB77E6" w:rsidRPr="00A735F8" w:rsidRDefault="00BB77E6">
      <w:pPr>
        <w:keepNext/>
        <w:tabs>
          <w:tab w:val="left" w:pos="5040"/>
          <w:tab w:val="right" w:pos="9360"/>
        </w:tabs>
        <w:spacing w:after="0"/>
        <w:ind w:left="4320"/>
        <w:rPr>
          <w:rFonts w:ascii="Arial" w:hAnsi="Arial" w:cs="Arial"/>
          <w:sz w:val="22"/>
          <w:szCs w:val="22"/>
        </w:rPr>
      </w:pPr>
    </w:p>
    <w:p w14:paraId="55985B5A" w14:textId="77777777" w:rsidR="00BB77E6" w:rsidRPr="00A735F8" w:rsidRDefault="00BB77E6">
      <w:pPr>
        <w:keepNext/>
        <w:tabs>
          <w:tab w:val="left" w:pos="5040"/>
          <w:tab w:val="right" w:pos="9360"/>
        </w:tabs>
        <w:spacing w:after="0"/>
        <w:ind w:left="4320"/>
        <w:rPr>
          <w:rFonts w:ascii="Arial" w:hAnsi="Arial" w:cs="Arial"/>
          <w:sz w:val="22"/>
          <w:szCs w:val="22"/>
        </w:rPr>
      </w:pPr>
    </w:p>
    <w:p w14:paraId="50F56E3A" w14:textId="77777777" w:rsidR="00BB77E6" w:rsidRPr="00A735F8" w:rsidRDefault="00BB77E6">
      <w:pPr>
        <w:keepNext/>
        <w:tabs>
          <w:tab w:val="left" w:pos="5040"/>
          <w:tab w:val="right" w:pos="9360"/>
        </w:tabs>
        <w:spacing w:after="0"/>
        <w:ind w:left="4320"/>
        <w:rPr>
          <w:rFonts w:ascii="Arial" w:hAnsi="Arial" w:cs="Arial"/>
          <w:sz w:val="22"/>
          <w:szCs w:val="22"/>
        </w:rPr>
      </w:pPr>
    </w:p>
    <w:p w14:paraId="72927B70" w14:textId="77777777" w:rsidR="00BB77E6" w:rsidRPr="00A735F8" w:rsidRDefault="00BB77E6" w:rsidP="00BB77E6">
      <w:pPr>
        <w:keepNext/>
        <w:tabs>
          <w:tab w:val="left" w:pos="4320"/>
          <w:tab w:val="right" w:pos="9360"/>
        </w:tabs>
        <w:spacing w:after="0"/>
        <w:rPr>
          <w:rFonts w:ascii="Arial" w:hAnsi="Arial" w:cs="Arial"/>
          <w:sz w:val="22"/>
          <w:szCs w:val="22"/>
        </w:rPr>
      </w:pPr>
      <w:r w:rsidRPr="00A735F8">
        <w:rPr>
          <w:rFonts w:ascii="Arial" w:hAnsi="Arial" w:cs="Arial"/>
          <w:sz w:val="22"/>
          <w:szCs w:val="22"/>
        </w:rPr>
        <w:t>__________________________________</w:t>
      </w:r>
      <w:r w:rsidRPr="00A735F8">
        <w:rPr>
          <w:rFonts w:ascii="Arial" w:hAnsi="Arial" w:cs="Arial"/>
          <w:sz w:val="22"/>
          <w:szCs w:val="22"/>
        </w:rPr>
        <w:tab/>
        <w:t>_________________________________________</w:t>
      </w:r>
    </w:p>
    <w:p w14:paraId="789665C1" w14:textId="289321C3" w:rsidR="00BB77E6" w:rsidRPr="00A735F8" w:rsidRDefault="00BB77E6" w:rsidP="00BB77E6">
      <w:pPr>
        <w:keepNext/>
        <w:tabs>
          <w:tab w:val="left" w:pos="4320"/>
          <w:tab w:val="right" w:pos="9360"/>
        </w:tabs>
        <w:spacing w:after="0"/>
        <w:rPr>
          <w:rFonts w:ascii="Arial" w:hAnsi="Arial" w:cs="Arial"/>
          <w:sz w:val="22"/>
          <w:szCs w:val="22"/>
        </w:rPr>
      </w:pPr>
      <w:r w:rsidRPr="00A735F8">
        <w:rPr>
          <w:rFonts w:ascii="Arial" w:hAnsi="Arial" w:cs="Arial"/>
          <w:b/>
          <w:sz w:val="22"/>
          <w:szCs w:val="22"/>
        </w:rPr>
        <w:t>WITNESS:</w:t>
      </w:r>
      <w:r w:rsidRPr="00A735F8">
        <w:rPr>
          <w:rFonts w:ascii="Arial" w:hAnsi="Arial" w:cs="Arial"/>
          <w:sz w:val="22"/>
          <w:szCs w:val="22"/>
        </w:rPr>
        <w:tab/>
      </w:r>
      <w:sdt>
        <w:sdtPr>
          <w:rPr>
            <w:rFonts w:ascii="Arial" w:hAnsi="Arial" w:cs="Arial"/>
            <w:b/>
            <w:sz w:val="22"/>
            <w:szCs w:val="22"/>
            <w:highlight w:val="lightGray"/>
          </w:rPr>
          <w:id w:val="1594204488"/>
          <w:placeholder>
            <w:docPart w:val="DefaultPlaceholder_-1854013440"/>
          </w:placeholder>
          <w:text/>
        </w:sdtPr>
        <w:sdtEndPr/>
        <w:sdtContent>
          <w:r w:rsidRPr="009C41EB">
            <w:rPr>
              <w:rFonts w:ascii="Arial" w:hAnsi="Arial" w:cs="Arial"/>
              <w:b/>
              <w:sz w:val="22"/>
              <w:szCs w:val="22"/>
              <w:highlight w:val="lightGray"/>
            </w:rPr>
            <w:t>[Borrower]</w:t>
          </w:r>
        </w:sdtContent>
      </w:sdt>
      <w:r w:rsidRPr="00A735F8">
        <w:rPr>
          <w:rFonts w:ascii="Arial" w:hAnsi="Arial" w:cs="Arial"/>
          <w:sz w:val="22"/>
          <w:szCs w:val="22"/>
        </w:rPr>
        <w:t xml:space="preserve"> </w:t>
      </w:r>
    </w:p>
    <w:p w14:paraId="3CCA96DF" w14:textId="77777777" w:rsidR="0077790A" w:rsidRPr="00A735F8" w:rsidRDefault="0077790A">
      <w:pPr>
        <w:rPr>
          <w:rFonts w:ascii="Arial" w:hAnsi="Arial" w:cs="Arial"/>
          <w:sz w:val="22"/>
          <w:szCs w:val="22"/>
        </w:rPr>
      </w:pPr>
    </w:p>
    <w:sectPr w:rsidR="0077790A" w:rsidRPr="00A735F8" w:rsidSect="002244D8">
      <w:headerReference w:type="default" r:id="rId11"/>
      <w:footerReference w:type="even" r:id="rId12"/>
      <w:footerReference w:type="default" r:id="rId13"/>
      <w:headerReference w:type="first" r:id="rId14"/>
      <w:footerReference w:type="first" r:id="rId15"/>
      <w:endnotePr>
        <w:numFmt w:val="decimal"/>
      </w:endnotePr>
      <w:pgSz w:w="12240" w:h="20160" w:code="5"/>
      <w:pgMar w:top="1296" w:right="1440"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6A53F" w14:textId="77777777" w:rsidR="003916F8" w:rsidRDefault="003916F8">
      <w:r>
        <w:separator/>
      </w:r>
    </w:p>
  </w:endnote>
  <w:endnote w:type="continuationSeparator" w:id="0">
    <w:p w14:paraId="480B8F1D" w14:textId="77777777" w:rsidR="003916F8" w:rsidRDefault="0039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10502FF" w:usb1="0000008D" w:usb2="00000000" w:usb3="00000000" w:csb0="006609FF" w:csb1="00BD5CC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C68C8" w14:textId="75405BF0" w:rsidR="00D30D9D" w:rsidRDefault="00D30D9D">
    <w:pPr>
      <w:pStyle w:val="Footer"/>
    </w:pPr>
    <w:r>
      <w:rPr>
        <w:noProof/>
      </w:rPr>
      <mc:AlternateContent>
        <mc:Choice Requires="wps">
          <w:drawing>
            <wp:anchor distT="0" distB="0" distL="0" distR="0" simplePos="0" relativeHeight="251659264" behindDoc="0" locked="0" layoutInCell="1" allowOverlap="1" wp14:anchorId="4113FE86" wp14:editId="1193C488">
              <wp:simplePos x="635" y="635"/>
              <wp:positionH relativeFrom="page">
                <wp:align>left</wp:align>
              </wp:positionH>
              <wp:positionV relativeFrom="page">
                <wp:align>bottom</wp:align>
              </wp:positionV>
              <wp:extent cx="882015" cy="345440"/>
              <wp:effectExtent l="0" t="0" r="13335" b="0"/>
              <wp:wrapNone/>
              <wp:docPr id="1436814229"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14:paraId="373B6A0C" w14:textId="7D600CFF" w:rsidR="00D30D9D" w:rsidRPr="00D30D9D" w:rsidRDefault="00D30D9D" w:rsidP="00D30D9D">
                          <w:pPr>
                            <w:spacing w:after="0"/>
                            <w:rPr>
                              <w:rFonts w:ascii="Calibri" w:eastAsia="Calibri" w:hAnsi="Calibri" w:cs="Calibri"/>
                              <w:noProof/>
                              <w:color w:val="000000"/>
                              <w:sz w:val="20"/>
                            </w:rPr>
                          </w:pPr>
                          <w:r w:rsidRPr="00D30D9D">
                            <w:rPr>
                              <w:rFonts w:ascii="Calibri" w:eastAsia="Calibri" w:hAnsi="Calibri" w:cs="Calibri"/>
                              <w:noProof/>
                              <w:color w:val="000000"/>
                              <w:sz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13FE86" id="_x0000_t202" coordsize="21600,21600" o:spt="202" path="m,l,21600r21600,l21600,xe">
              <v:stroke joinstyle="miter"/>
              <v:path gradientshapeok="t" o:connecttype="rect"/>
            </v:shapetype>
            <v:shape id="Text Box 2" o:spid="_x0000_s1026" type="#_x0000_t202" alt="Confidential" style="position:absolute;left:0;text-align:left;margin-left:0;margin-top:0;width:69.4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oNDgIAABoEAAAOAAAAZHJzL2Uyb0RvYy54bWysU02P2jAQvVfqf7B8LwkUKhoRVnRXVJXQ&#10;7kpstWfHsUkk22PZhoT++o6dAO22p6oXZzwzmY/3nld3vVbkJJxvwZR0OskpEYZD3ZpDSb+/bD8s&#10;KfGBmZopMKKkZ+Hp3fr9u1VnCzGDBlQtHMEixhedLWkTgi2yzPNGaOYnYIXBoASnWcCrO2S1Yx1W&#10;1yqb5fmnrANXWwdceI/ehyFI16m+lIKHJym9CESVFGcL6XTprOKZrVesODhmm5aPY7B/mEKz1mDT&#10;a6kHFhg5uvaPUrrlDjzIMOGgM5Cy5SLtgNtM8zfb7BtmRdoFwfH2CpP/f2X542lvnx0J/RfokcAI&#10;SGd94dEZ9+ml0/GLkxKMI4TnK2yiD4Sjc7nE2ReUcAx9nC/m8wRrdvvZOh++CtAkGiV1yEoCi512&#10;PmBDTL2kxF4Gtq1SiRllfnNgYvRktwmjFfqqH8euoD7jNg4Gor3l2xZ77pgPz8whs7gAqjU84SEV&#10;dCWF0aKkAffjb/6Yj4BjlJIOlVJSg1KmRH0zSMRsMc/zqKx0Q8NdjCoZ08/5IsbNUd8DinCK78Hy&#10;ZMbkoC6mdKBfUcyb2A1DzHDsWdLqYt6HQbf4GLjYbFISisiysDN7y2PpCFZE8qV/Zc6OcAfk6REu&#10;WmLFG9SH3Pint5tjQOwTJRHYAc0RbxRgYmp8LFHhv95T1u1Jr38CAAD//wMAUEsDBBQABgAIAAAA&#10;IQBXHToN2gAAAAQBAAAPAAAAZHJzL2Rvd25yZXYueG1sTI/BTsMwEETvSPyDtZW4UaelRCXEqaoW&#10;ENcGJDg68TaOGq9DvG3D3+NygctKoxnNvM1Xo+vECYfQelIwmyYgkGpvWmoUvL893y5BBNZkdOcJ&#10;FXxjgFVxfZXrzPgz7fBUciNiCYVMK7DMfSZlqC06Haa+R4re3g9Oc5RDI82gz7HcdXKeJKl0uqW4&#10;YHWPG4v1oTw6Ben2ZW37j/Tzaz8Pr6HyBy79k1I3k3H9CIJx5L8wXPAjOhSRqfJHMkF0CuIj/Hsv&#10;3t3yAUSl4H6xAFnk8j988QMAAP//AwBQSwECLQAUAAYACAAAACEAtoM4kv4AAADhAQAAEwAAAAAA&#10;AAAAAAAAAAAAAAAAW0NvbnRlbnRfVHlwZXNdLnhtbFBLAQItABQABgAIAAAAIQA4/SH/1gAAAJQB&#10;AAALAAAAAAAAAAAAAAAAAC8BAABfcmVscy8ucmVsc1BLAQItABQABgAIAAAAIQAt1KoNDgIAABoE&#10;AAAOAAAAAAAAAAAAAAAAAC4CAABkcnMvZTJvRG9jLnhtbFBLAQItABQABgAIAAAAIQBXHToN2gAA&#10;AAQBAAAPAAAAAAAAAAAAAAAAAGgEAABkcnMvZG93bnJldi54bWxQSwUGAAAAAAQABADzAAAAbwUA&#10;AAAA&#10;" filled="f" stroked="f">
              <v:textbox style="mso-fit-shape-to-text:t" inset="20pt,0,0,15pt">
                <w:txbxContent>
                  <w:p w14:paraId="373B6A0C" w14:textId="7D600CFF" w:rsidR="00D30D9D" w:rsidRPr="00D30D9D" w:rsidRDefault="00D30D9D" w:rsidP="00D30D9D">
                    <w:pPr>
                      <w:spacing w:after="0"/>
                      <w:rPr>
                        <w:rFonts w:ascii="Calibri" w:eastAsia="Calibri" w:hAnsi="Calibri" w:cs="Calibri"/>
                        <w:noProof/>
                        <w:color w:val="000000"/>
                        <w:sz w:val="20"/>
                      </w:rPr>
                    </w:pPr>
                    <w:r w:rsidRPr="00D30D9D">
                      <w:rPr>
                        <w:rFonts w:ascii="Calibri" w:eastAsia="Calibri" w:hAnsi="Calibri" w:cs="Calibri"/>
                        <w:noProof/>
                        <w:color w:val="000000"/>
                        <w:sz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3D9E7" w14:textId="7F84FC0A" w:rsidR="00A735F8" w:rsidRPr="00CE2D54" w:rsidRDefault="00D30D9D" w:rsidP="00CE2D54">
    <w:pPr>
      <w:pStyle w:val="Footer"/>
    </w:pPr>
    <w:r>
      <w:rPr>
        <w:noProof/>
      </w:rPr>
      <mc:AlternateContent>
        <mc:Choice Requires="wps">
          <w:drawing>
            <wp:anchor distT="0" distB="0" distL="0" distR="0" simplePos="0" relativeHeight="251660288" behindDoc="0" locked="0" layoutInCell="1" allowOverlap="1" wp14:anchorId="2BC5FA01" wp14:editId="014F145F">
              <wp:simplePos x="915035" y="12017375"/>
              <wp:positionH relativeFrom="page">
                <wp:align>left</wp:align>
              </wp:positionH>
              <wp:positionV relativeFrom="page">
                <wp:align>bottom</wp:align>
              </wp:positionV>
              <wp:extent cx="882015" cy="345440"/>
              <wp:effectExtent l="0" t="0" r="13335" b="0"/>
              <wp:wrapNone/>
              <wp:docPr id="1760901369"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14:paraId="1100806A" w14:textId="5B4B28CA" w:rsidR="00D30D9D" w:rsidRPr="00D30D9D" w:rsidRDefault="00D30D9D" w:rsidP="00D30D9D">
                          <w:pPr>
                            <w:spacing w:after="0"/>
                            <w:rPr>
                              <w:rFonts w:ascii="Calibri" w:eastAsia="Calibri" w:hAnsi="Calibri" w:cs="Calibri"/>
                              <w:noProof/>
                              <w:color w:val="000000"/>
                              <w:sz w:val="20"/>
                            </w:rPr>
                          </w:pPr>
                          <w:r w:rsidRPr="00D30D9D">
                            <w:rPr>
                              <w:rFonts w:ascii="Calibri" w:eastAsia="Calibri" w:hAnsi="Calibri" w:cs="Calibri"/>
                              <w:noProof/>
                              <w:color w:val="000000"/>
                              <w:sz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C5FA01" id="_x0000_t202" coordsize="21600,21600" o:spt="202" path="m,l,21600r21600,l21600,xe">
              <v:stroke joinstyle="miter"/>
              <v:path gradientshapeok="t" o:connecttype="rect"/>
            </v:shapetype>
            <v:shape id="Text Box 3" o:spid="_x0000_s1027" type="#_x0000_t202" alt="Confidential" style="position:absolute;left:0;text-align:left;margin-left:0;margin-top:0;width:69.4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LyEQIAACEEAAAOAAAAZHJzL2Uyb0RvYy54bWysU99v2jAQfp+0/8Hy+0hgMNGIULFWTJNQ&#10;W4lOfXYcm0SyfZZtSNhfv7Mh0LV9mvbinO8u9+P7Pi9ue63IQTjfginpeJRTIgyHujW7kv56Xn+Z&#10;U+IDMzVTYERJj8LT2+XnT4vOFmICDahaOIJFjC86W9ImBFtkmeeN0MyPwAqDQQlOs4BXt8tqxzqs&#10;rlU2yfNvWQeutg648B6996cgXab6UgoeHqX0IhBVUpwtpNOls4pntlywYueYbVp+HoP9wxSatQab&#10;Xkrds8DI3rXvSumWO/Agw4iDzkDKlou0A24zzt9ss22YFWkXBMfbC0z+/5XlD4etfXIk9N+hRwIj&#10;IJ31hUdn3KeXTscvTkowjhAeL7CJPhCOzvkcZ59RwjH0dTqbThOs2fVn63z4IUCTaJTUISsJLHbY&#10;+IANMXVIib0MrFulEjPK/OXAxOjJrhNGK/RVT9r61fQV1EdcysGJb2/5usXWG+bDE3NIMO6Bog2P&#10;eEgFXUnhbFHSgPv9kT/mI+4YpaRDwZTUoKIpUT8N8jGZTfM8Cizd0HCDUSVjfJPPYtzs9R2gFsf4&#10;LCxPZkwOajClA/2Cml7FbhhihmPPklaDeRdO8sU3wcVqlZJQS5aFjdlaHktHzCKgz/0Lc/aMekC6&#10;HmCQFCvegH/KjX96u9oHpCAxE/E9oXmGHXWYCDu/mSj01/eUdX3Zyz8AAAD//wMAUEsDBBQABgAI&#10;AAAAIQBXHToN2gAAAAQBAAAPAAAAZHJzL2Rvd25yZXYueG1sTI/BTsMwEETvSPyDtZW4UaelRCXE&#10;qaoWENcGJDg68TaOGq9DvG3D3+NygctKoxnNvM1Xo+vECYfQelIwmyYgkGpvWmoUvL893y5BBNZk&#10;dOcJFXxjgFVxfZXrzPgz7fBUciNiCYVMK7DMfSZlqC06Haa+R4re3g9Oc5RDI82gz7HcdXKeJKl0&#10;uqW4YHWPG4v1oTw6Ben2ZW37j/Tzaz8Pr6HyBy79k1I3k3H9CIJx5L8wXPAjOhSRqfJHMkF0CuIj&#10;/Hsv3t3yAUSl4H6xAFnk8j988QMAAP//AwBQSwECLQAUAAYACAAAACEAtoM4kv4AAADhAQAAEwAA&#10;AAAAAAAAAAAAAAAAAAAAW0NvbnRlbnRfVHlwZXNdLnhtbFBLAQItABQABgAIAAAAIQA4/SH/1gAA&#10;AJQBAAALAAAAAAAAAAAAAAAAAC8BAABfcmVscy8ucmVsc1BLAQItABQABgAIAAAAIQA5uNLyEQIA&#10;ACEEAAAOAAAAAAAAAAAAAAAAAC4CAABkcnMvZTJvRG9jLnhtbFBLAQItABQABgAIAAAAIQBXHToN&#10;2gAAAAQBAAAPAAAAAAAAAAAAAAAAAGsEAABkcnMvZG93bnJldi54bWxQSwUGAAAAAAQABADzAAAA&#10;cgUAAAAA&#10;" filled="f" stroked="f">
              <v:textbox style="mso-fit-shape-to-text:t" inset="20pt,0,0,15pt">
                <w:txbxContent>
                  <w:p w14:paraId="1100806A" w14:textId="5B4B28CA" w:rsidR="00D30D9D" w:rsidRPr="00D30D9D" w:rsidRDefault="00D30D9D" w:rsidP="00D30D9D">
                    <w:pPr>
                      <w:spacing w:after="0"/>
                      <w:rPr>
                        <w:rFonts w:ascii="Calibri" w:eastAsia="Calibri" w:hAnsi="Calibri" w:cs="Calibri"/>
                        <w:noProof/>
                        <w:color w:val="000000"/>
                        <w:sz w:val="20"/>
                      </w:rPr>
                    </w:pPr>
                    <w:r w:rsidRPr="00D30D9D">
                      <w:rPr>
                        <w:rFonts w:ascii="Calibri" w:eastAsia="Calibri" w:hAnsi="Calibri" w:cs="Calibri"/>
                        <w:noProof/>
                        <w:color w:val="000000"/>
                        <w:sz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9052" w14:textId="103BC7DA" w:rsidR="00A735F8" w:rsidRPr="00CE2D54" w:rsidRDefault="00D30D9D" w:rsidP="00CE2D54">
    <w:pPr>
      <w:pStyle w:val="Footer"/>
    </w:pPr>
    <w:r>
      <w:rPr>
        <w:noProof/>
      </w:rPr>
      <mc:AlternateContent>
        <mc:Choice Requires="wps">
          <w:drawing>
            <wp:anchor distT="0" distB="0" distL="0" distR="0" simplePos="0" relativeHeight="251658240" behindDoc="0" locked="0" layoutInCell="1" allowOverlap="1" wp14:anchorId="606EA7B9" wp14:editId="78B04A42">
              <wp:simplePos x="914400" y="12020550"/>
              <wp:positionH relativeFrom="page">
                <wp:align>left</wp:align>
              </wp:positionH>
              <wp:positionV relativeFrom="page">
                <wp:align>bottom</wp:align>
              </wp:positionV>
              <wp:extent cx="882015" cy="345440"/>
              <wp:effectExtent l="0" t="0" r="13335" b="0"/>
              <wp:wrapNone/>
              <wp:docPr id="1644329123"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14:paraId="3FE8C6B0" w14:textId="601B2887" w:rsidR="00D30D9D" w:rsidRPr="00D30D9D" w:rsidRDefault="00D30D9D" w:rsidP="00D30D9D">
                          <w:pPr>
                            <w:spacing w:after="0"/>
                            <w:rPr>
                              <w:rFonts w:ascii="Calibri" w:eastAsia="Calibri" w:hAnsi="Calibri" w:cs="Calibri"/>
                              <w:noProof/>
                              <w:color w:val="000000"/>
                              <w:sz w:val="20"/>
                            </w:rPr>
                          </w:pPr>
                          <w:r w:rsidRPr="00D30D9D">
                            <w:rPr>
                              <w:rFonts w:ascii="Calibri" w:eastAsia="Calibri" w:hAnsi="Calibri" w:cs="Calibri"/>
                              <w:noProof/>
                              <w:color w:val="000000"/>
                              <w:sz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6EA7B9" id="_x0000_t202" coordsize="21600,21600" o:spt="202" path="m,l,21600r21600,l21600,xe">
              <v:stroke joinstyle="miter"/>
              <v:path gradientshapeok="t" o:connecttype="rect"/>
            </v:shapetype>
            <v:shape id="Text Box 1" o:spid="_x0000_s1028" type="#_x0000_t202" alt="Confidential" style="position:absolute;left:0;text-align:left;margin-left:0;margin-top:0;width:69.4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GwEgIAACEEAAAOAAAAZHJzL2Uyb0RvYy54bWysU02P2jAQvVfqf7B8LwkUKhoRVnRXVJXQ&#10;7kpstWfHsUkk22PZhoT++o4dAu22p6oXZzwzmY/3nld3vVbkJJxvwZR0OskpEYZD3ZpDSb+/bD8s&#10;KfGBmZopMKKkZ+Hp3fr9u1VnCzGDBlQtHMEixhedLWkTgi2yzPNGaOYnYIXBoASnWcCrO2S1Yx1W&#10;1yqb5fmnrANXWwdceI/ehyFI16m+lIKHJym9CESVFGcL6XTprOKZrVesODhmm5ZfxmD/MIVmrcGm&#10;11IPLDBydO0fpXTLHXiQYcJBZyBly0XaAbeZ5m+22TfMirQLguPtFSb//8ryx9PePjsS+i/QI4ER&#10;kM76wqMz7tNLp+MXJyUYRwjPV9hEHwhH53KJsy8o4Rj6OF/M5wnW7PazdT58FaBJNErqkJUEFjvt&#10;fMCGmDqmxF4Gtq1SiRllfnNgYvRktwmjFfqqJ21d0tk4fQX1GZdyMPDtLd+22HrHfHhmDgnGPVC0&#10;4QkPqaArKVwsShpwP/7mj/mIO0Yp6VAwJTWoaErUN4N8zBbzPI8CSzc03GhUyZh+zhcxbo76HlCL&#10;U3wWliczJgc1mtKBfkVNb2I3DDHDsWdJq9G8D4N88U1wsdmkJNSSZWFn9pbH0hGzCOhL/8qcvaAe&#10;kK5HGCXFijfgD7nxT283x4AUJGYivgOaF9hRh4mwy5uJQv/1nrJuL3v9EwAA//8DAFBLAwQUAAYA&#10;CAAAACEAVx06DdoAAAAEAQAADwAAAGRycy9kb3ducmV2LnhtbEyPwU7DMBBE70j8g7WVuFGnpUQl&#10;xKmqFhDXBiQ4OvE2jhqvQ7xtw9/jcoHLSqMZzbzNV6PrxAmH0HpSMJsmIJBqb1pqFLy/Pd8uQQTW&#10;ZHTnCRV8Y4BVcX2V68z4M+3wVHIjYgmFTCuwzH0mZagtOh2mvkeK3t4PTnOUQyPNoM+x3HVyniSp&#10;dLqluGB1jxuL9aE8OgXp9mVt+4/082s/D6+h8gcu/ZNSN5Nx/QiCceS/MFzwIzoUkanyRzJBdAri&#10;I/x7L97d8gFEpeB+sQBZ5PI/fPEDAAD//wMAUEsBAi0AFAAGAAgAAAAhALaDOJL+AAAA4QEAABMA&#10;AAAAAAAAAAAAAAAAAAAAAFtDb250ZW50X1R5cGVzXS54bWxQSwECLQAUAAYACAAAACEAOP0h/9YA&#10;AACUAQAACwAAAAAAAAAAAAAAAAAvAQAAX3JlbHMvLnJlbHNQSwECLQAUAAYACAAAACEAaC4hsBIC&#10;AAAhBAAADgAAAAAAAAAAAAAAAAAuAgAAZHJzL2Uyb0RvYy54bWxQSwECLQAUAAYACAAAACEAVx06&#10;DdoAAAAEAQAADwAAAAAAAAAAAAAAAABsBAAAZHJzL2Rvd25yZXYueG1sUEsFBgAAAAAEAAQA8wAA&#10;AHMFAAAAAA==&#10;" filled="f" stroked="f">
              <v:textbox style="mso-fit-shape-to-text:t" inset="20pt,0,0,15pt">
                <w:txbxContent>
                  <w:p w14:paraId="3FE8C6B0" w14:textId="601B2887" w:rsidR="00D30D9D" w:rsidRPr="00D30D9D" w:rsidRDefault="00D30D9D" w:rsidP="00D30D9D">
                    <w:pPr>
                      <w:spacing w:after="0"/>
                      <w:rPr>
                        <w:rFonts w:ascii="Calibri" w:eastAsia="Calibri" w:hAnsi="Calibri" w:cs="Calibri"/>
                        <w:noProof/>
                        <w:color w:val="000000"/>
                        <w:sz w:val="20"/>
                      </w:rPr>
                    </w:pPr>
                    <w:r w:rsidRPr="00D30D9D">
                      <w:rPr>
                        <w:rFonts w:ascii="Calibri" w:eastAsia="Calibri" w:hAnsi="Calibri" w:cs="Calibri"/>
                        <w:noProof/>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6715F" w14:textId="77777777" w:rsidR="003916F8" w:rsidRDefault="003916F8">
      <w:r>
        <w:separator/>
      </w:r>
    </w:p>
  </w:footnote>
  <w:footnote w:type="continuationSeparator" w:id="0">
    <w:p w14:paraId="55693360" w14:textId="77777777" w:rsidR="003916F8" w:rsidRDefault="00391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8EC9" w14:textId="77777777" w:rsidR="0077790A" w:rsidRDefault="0077790A">
    <w:pPr>
      <w:pStyle w:val="Header"/>
      <w:tabs>
        <w:tab w:val="clear" w:pos="4320"/>
        <w:tab w:val="clear" w:pos="8640"/>
        <w:tab w:val="center" w:pos="4680"/>
        <w:tab w:val="right" w:pos="9346"/>
      </w:tabs>
    </w:pPr>
    <w:r>
      <w:tab/>
      <w:t xml:space="preserve">- </w:t>
    </w:r>
    <w:r>
      <w:rPr>
        <w:rStyle w:val="PageNumber"/>
      </w:rPr>
      <w:fldChar w:fldCharType="begin"/>
    </w:r>
    <w:r>
      <w:rPr>
        <w:rStyle w:val="PageNumber"/>
      </w:rPr>
      <w:instrText xml:space="preserve"> PAGE </w:instrText>
    </w:r>
    <w:r>
      <w:rPr>
        <w:rStyle w:val="PageNumber"/>
      </w:rPr>
      <w:fldChar w:fldCharType="separate"/>
    </w:r>
    <w:r w:rsidR="00CE2D54">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AEE5" w14:textId="77777777" w:rsidR="0077790A" w:rsidRDefault="0077790A">
    <w:pPr>
      <w:pStyle w:val="Header"/>
      <w:tabs>
        <w:tab w:val="clear" w:pos="4320"/>
        <w:tab w:val="clear" w:pos="8640"/>
        <w:tab w:val="center" w:pos="4680"/>
        <w:tab w:val="right" w:pos="92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6015"/>
    <w:multiLevelType w:val="multilevel"/>
    <w:tmpl w:val="16FE6EEE"/>
    <w:lvl w:ilvl="0">
      <w:start w:val="1"/>
      <w:numFmt w:val="upperLetter"/>
      <w:pStyle w:val="Recital"/>
      <w:lvlText w:val="%1."/>
      <w:lvlJc w:val="left"/>
      <w:pPr>
        <w:tabs>
          <w:tab w:val="num" w:pos="36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bullet"/>
      <w:lvlText w:val=""/>
      <w:lvlJc w:val="left"/>
      <w:pPr>
        <w:tabs>
          <w:tab w:val="num" w:pos="4320"/>
        </w:tabs>
        <w:ind w:left="4320" w:hanging="720"/>
      </w:pPr>
      <w:rPr>
        <w:rFonts w:hint="default"/>
      </w:rPr>
    </w:lvl>
    <w:lvl w:ilvl="5">
      <w:start w:val="1"/>
      <w:numFmt w:val="bullet"/>
      <w:lvlText w:val=""/>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hint="default"/>
      </w:rPr>
    </w:lvl>
    <w:lvl w:ilvl="7">
      <w:start w:val="1"/>
      <w:numFmt w:val="bullet"/>
      <w:lvlText w:val=""/>
      <w:lvlJc w:val="left"/>
      <w:pPr>
        <w:tabs>
          <w:tab w:val="num" w:pos="6480"/>
        </w:tabs>
        <w:ind w:left="6480" w:hanging="720"/>
      </w:pPr>
      <w:rPr>
        <w:rFonts w:hint="default"/>
      </w:rPr>
    </w:lvl>
    <w:lvl w:ilvl="8">
      <w:start w:val="1"/>
      <w:numFmt w:val="bullet"/>
      <w:lvlText w:val=""/>
      <w:lvlJc w:val="left"/>
      <w:pPr>
        <w:tabs>
          <w:tab w:val="num" w:pos="7200"/>
        </w:tabs>
        <w:ind w:left="7200" w:hanging="720"/>
      </w:pPr>
      <w:rPr>
        <w:rFonts w:hint="default"/>
      </w:rPr>
    </w:lvl>
  </w:abstractNum>
  <w:abstractNum w:abstractNumId="1" w15:restartNumberingAfterBreak="0">
    <w:nsid w:val="355B1978"/>
    <w:multiLevelType w:val="multilevel"/>
    <w:tmpl w:val="5D8088E8"/>
    <w:lvl w:ilvl="0">
      <w:start w:val="1"/>
      <w:numFmt w:val="upperLetter"/>
      <w:pStyle w:val="Schedule1"/>
      <w:suff w:val="nothing"/>
      <w:lvlText w:val="Schedule “%1”"/>
      <w:lvlJc w:val="left"/>
      <w:pPr>
        <w:ind w:left="0" w:firstLine="0"/>
      </w:pPr>
      <w:rPr>
        <w:rFonts w:ascii="Times New Roman Bold" w:hAnsi="Times New Roman Bold" w:hint="default"/>
        <w:b/>
        <w:i w:val="0"/>
        <w:caps/>
        <w:color w:val="auto"/>
        <w:spacing w:val="0"/>
        <w:w w:val="100"/>
        <w:kern w:val="0"/>
        <w:position w:val="0"/>
        <w:sz w:val="24"/>
        <w:u w:val="none"/>
      </w:rPr>
    </w:lvl>
    <w:lvl w:ilvl="1">
      <w:start w:val="1"/>
      <w:numFmt w:val="decimal"/>
      <w:pStyle w:val="Schedule2"/>
      <w:lvlText w:val="%2."/>
      <w:lvlJc w:val="left"/>
      <w:pPr>
        <w:tabs>
          <w:tab w:val="num" w:pos="720"/>
        </w:tabs>
        <w:ind w:left="720" w:hanging="720"/>
      </w:pPr>
      <w:rPr>
        <w:rFonts w:ascii="Times New Roman" w:hAnsi="Times New Roman" w:hint="default"/>
        <w:b w:val="0"/>
        <w:i w:val="0"/>
        <w:color w:val="auto"/>
        <w:spacing w:val="0"/>
        <w:w w:val="100"/>
        <w:kern w:val="0"/>
        <w:position w:val="0"/>
        <w:sz w:val="24"/>
        <w:u w:val="none"/>
      </w:rPr>
    </w:lvl>
    <w:lvl w:ilvl="2">
      <w:start w:val="1"/>
      <w:numFmt w:val="lowerLetter"/>
      <w:pStyle w:val="Schedule3"/>
      <w:lvlText w:val="(%3)"/>
      <w:lvlJc w:val="left"/>
      <w:pPr>
        <w:tabs>
          <w:tab w:val="num" w:pos="1440"/>
        </w:tabs>
        <w:ind w:left="1440" w:hanging="720"/>
      </w:pPr>
      <w:rPr>
        <w:rFonts w:hint="default"/>
        <w:color w:val="auto"/>
        <w:spacing w:val="0"/>
        <w:w w:val="100"/>
        <w:kern w:val="0"/>
        <w:position w:val="0"/>
        <w:u w:val="none"/>
      </w:rPr>
    </w:lvl>
    <w:lvl w:ilvl="3">
      <w:start w:val="1"/>
      <w:numFmt w:val="lowerRoman"/>
      <w:pStyle w:val="Schedule4"/>
      <w:lvlText w:val="(%4)"/>
      <w:lvlJc w:val="left"/>
      <w:pPr>
        <w:tabs>
          <w:tab w:val="num" w:pos="2160"/>
        </w:tabs>
        <w:ind w:left="2160" w:hanging="720"/>
      </w:pPr>
      <w:rPr>
        <w:rFonts w:hint="default"/>
        <w:color w:val="auto"/>
        <w:spacing w:val="0"/>
        <w:w w:val="100"/>
        <w:kern w:val="0"/>
        <w:position w:val="0"/>
        <w:u w:val="none"/>
      </w:rPr>
    </w:lvl>
    <w:lvl w:ilvl="4">
      <w:start w:val="1"/>
      <w:numFmt w:val="upperLetter"/>
      <w:lvlText w:val="(%5)"/>
      <w:lvlJc w:val="left"/>
      <w:pPr>
        <w:tabs>
          <w:tab w:val="num" w:pos="2880"/>
        </w:tabs>
        <w:ind w:left="2880" w:hanging="720"/>
      </w:pPr>
      <w:rPr>
        <w:rFonts w:hint="default"/>
        <w:color w:val="auto"/>
        <w:spacing w:val="0"/>
        <w:w w:val="100"/>
        <w:kern w:val="0"/>
        <w:position w:val="0"/>
        <w:u w:val="none"/>
      </w:rPr>
    </w:lvl>
    <w:lvl w:ilvl="5">
      <w:start w:val="1"/>
      <w:numFmt w:val="upperRoman"/>
      <w:lvlText w:val="(%6)"/>
      <w:lvlJc w:val="left"/>
      <w:pPr>
        <w:tabs>
          <w:tab w:val="num" w:pos="3600"/>
        </w:tabs>
        <w:ind w:left="3600" w:hanging="720"/>
      </w:pPr>
      <w:rPr>
        <w:rFonts w:hint="default"/>
        <w:color w:val="auto"/>
        <w:spacing w:val="0"/>
        <w:w w:val="100"/>
        <w:kern w:val="0"/>
        <w:position w:val="0"/>
        <w:u w:val="none"/>
      </w:rPr>
    </w:lvl>
    <w:lvl w:ilvl="6">
      <w:start w:val="1"/>
      <w:numFmt w:val="decimal"/>
      <w:lvlText w:val="%7)"/>
      <w:lvlJc w:val="left"/>
      <w:pPr>
        <w:tabs>
          <w:tab w:val="num" w:pos="4320"/>
        </w:tabs>
        <w:ind w:left="4320" w:hanging="720"/>
      </w:pPr>
      <w:rPr>
        <w:rFonts w:hint="default"/>
        <w:color w:val="auto"/>
        <w:spacing w:val="0"/>
        <w:w w:val="100"/>
        <w:kern w:val="0"/>
        <w:position w:val="0"/>
        <w:u w:val="none"/>
      </w:rPr>
    </w:lvl>
    <w:lvl w:ilvl="7">
      <w:start w:val="1"/>
      <w:numFmt w:val="lowerLetter"/>
      <w:lvlText w:val="%8."/>
      <w:lvlJc w:val="left"/>
      <w:pPr>
        <w:tabs>
          <w:tab w:val="num" w:pos="5040"/>
        </w:tabs>
        <w:ind w:left="5040" w:hanging="720"/>
      </w:pPr>
      <w:rPr>
        <w:rFonts w:hint="default"/>
        <w:color w:val="auto"/>
        <w:spacing w:val="0"/>
        <w:w w:val="100"/>
        <w:kern w:val="0"/>
        <w:position w:val="0"/>
        <w:u w:val="none"/>
      </w:rPr>
    </w:lvl>
    <w:lvl w:ilvl="8">
      <w:start w:val="1"/>
      <w:numFmt w:val="lowerRoman"/>
      <w:lvlText w:val="%9."/>
      <w:lvlJc w:val="left"/>
      <w:pPr>
        <w:tabs>
          <w:tab w:val="num" w:pos="5760"/>
        </w:tabs>
        <w:ind w:left="5760" w:hanging="720"/>
      </w:pPr>
      <w:rPr>
        <w:rFonts w:hint="default"/>
        <w:color w:val="auto"/>
        <w:spacing w:val="0"/>
        <w:w w:val="100"/>
        <w:kern w:val="0"/>
        <w:position w:val="0"/>
        <w:u w:val="none"/>
      </w:rPr>
    </w:lvl>
  </w:abstractNum>
  <w:abstractNum w:abstractNumId="2" w15:restartNumberingAfterBreak="0">
    <w:nsid w:val="4BB530F5"/>
    <w:multiLevelType w:val="multilevel"/>
    <w:tmpl w:val="FC3C262C"/>
    <w:lvl w:ilvl="0">
      <w:start w:val="1"/>
      <w:numFmt w:val="decimal"/>
      <w:pStyle w:val="Heading1"/>
      <w:lvlText w:val="%1."/>
      <w:lvlJc w:val="left"/>
      <w:pPr>
        <w:tabs>
          <w:tab w:val="num" w:pos="360"/>
        </w:tabs>
        <w:ind w:left="0" w:firstLine="0"/>
      </w:pPr>
      <w:rPr>
        <w:rFonts w:ascii="Arial" w:hAnsi="Arial" w:cs="Arial" w:hint="default"/>
        <w:b w:val="0"/>
        <w:i w:val="0"/>
        <w:caps w:val="0"/>
        <w:spacing w:val="0"/>
        <w:w w:val="100"/>
        <w:kern w:val="0"/>
        <w:position w:val="0"/>
        <w:sz w:val="24"/>
        <w:u w:val="none"/>
      </w:rPr>
    </w:lvl>
    <w:lvl w:ilvl="1">
      <w:start w:val="1"/>
      <w:numFmt w:val="lowerLetter"/>
      <w:pStyle w:val="Heading2"/>
      <w:lvlText w:val="(%2)"/>
      <w:lvlJc w:val="left"/>
      <w:pPr>
        <w:tabs>
          <w:tab w:val="num" w:pos="1440"/>
        </w:tabs>
        <w:ind w:left="1440" w:hanging="720"/>
      </w:pPr>
      <w:rPr>
        <w:rFonts w:ascii="Times New Roman" w:hAnsi="Times New Roman" w:hint="default"/>
        <w:b w:val="0"/>
        <w:i w:val="0"/>
        <w:spacing w:val="0"/>
        <w:w w:val="100"/>
        <w:kern w:val="0"/>
        <w:position w:val="0"/>
        <w:sz w:val="24"/>
        <w:u w:val="none"/>
      </w:rPr>
    </w:lvl>
    <w:lvl w:ilvl="2">
      <w:start w:val="1"/>
      <w:numFmt w:val="lowerRoman"/>
      <w:pStyle w:val="Heading3"/>
      <w:lvlText w:val="(%3)"/>
      <w:lvlJc w:val="left"/>
      <w:pPr>
        <w:tabs>
          <w:tab w:val="num" w:pos="2160"/>
        </w:tabs>
        <w:ind w:left="2160" w:hanging="720"/>
      </w:pPr>
      <w:rPr>
        <w:rFonts w:ascii="Times New Roman" w:hAnsi="Times New Roman" w:hint="default"/>
        <w:b w:val="0"/>
        <w:i w:val="0"/>
        <w:caps w:val="0"/>
        <w:spacing w:val="0"/>
        <w:w w:val="100"/>
        <w:kern w:val="0"/>
        <w:position w:val="0"/>
        <w:sz w:val="24"/>
        <w:u w:val="none"/>
      </w:rPr>
    </w:lvl>
    <w:lvl w:ilvl="3">
      <w:start w:val="1"/>
      <w:numFmt w:val="upperLetter"/>
      <w:pStyle w:val="Heading4"/>
      <w:lvlText w:val="(%4)"/>
      <w:lvlJc w:val="left"/>
      <w:pPr>
        <w:tabs>
          <w:tab w:val="num" w:pos="2880"/>
        </w:tabs>
        <w:ind w:left="2880" w:hanging="720"/>
      </w:pPr>
      <w:rPr>
        <w:rFonts w:ascii="Times New Roman" w:hAnsi="Times New Roman" w:hint="default"/>
        <w:b w:val="0"/>
        <w:i w:val="0"/>
        <w:spacing w:val="0"/>
        <w:w w:val="100"/>
        <w:kern w:val="0"/>
        <w:position w:val="0"/>
        <w:sz w:val="24"/>
        <w:u w:val="none"/>
      </w:rPr>
    </w:lvl>
    <w:lvl w:ilvl="4">
      <w:start w:val="1"/>
      <w:numFmt w:val="upperRoman"/>
      <w:pStyle w:val="Heading5"/>
      <w:lvlText w:val="(%5)"/>
      <w:lvlJc w:val="left"/>
      <w:pPr>
        <w:tabs>
          <w:tab w:val="num" w:pos="3600"/>
        </w:tabs>
        <w:ind w:left="3600" w:hanging="720"/>
      </w:pPr>
      <w:rPr>
        <w:rFonts w:ascii="Times New Roman" w:hAnsi="Times New Roman" w:hint="default"/>
        <w:b w:val="0"/>
        <w:i w:val="0"/>
        <w:spacing w:val="0"/>
        <w:w w:val="100"/>
        <w:kern w:val="0"/>
        <w:position w:val="0"/>
        <w:sz w:val="24"/>
        <w:u w:val="none"/>
      </w:rPr>
    </w:lvl>
    <w:lvl w:ilvl="5">
      <w:start w:val="1"/>
      <w:numFmt w:val="decimal"/>
      <w:pStyle w:val="Heading6"/>
      <w:lvlText w:val="(%6)"/>
      <w:lvlJc w:val="left"/>
      <w:pPr>
        <w:tabs>
          <w:tab w:val="num" w:pos="4320"/>
        </w:tabs>
        <w:ind w:left="4320" w:hanging="720"/>
      </w:pPr>
      <w:rPr>
        <w:rFonts w:ascii="Times New Roman" w:hAnsi="Times New Roman" w:hint="default"/>
        <w:b w:val="0"/>
        <w:i w:val="0"/>
        <w:spacing w:val="0"/>
        <w:w w:val="100"/>
        <w:kern w:val="0"/>
        <w:position w:val="0"/>
        <w:sz w:val="24"/>
        <w:u w:val="none"/>
      </w:rPr>
    </w:lvl>
    <w:lvl w:ilvl="6">
      <w:start w:val="1"/>
      <w:numFmt w:val="lowerLetter"/>
      <w:pStyle w:val="Heading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eading8"/>
      <w:lvlText w:val="%8."/>
      <w:lvlJc w:val="left"/>
      <w:pPr>
        <w:tabs>
          <w:tab w:val="num" w:pos="5760"/>
        </w:tabs>
        <w:ind w:left="5760" w:hanging="720"/>
      </w:pPr>
      <w:rPr>
        <w:rFonts w:ascii="Times New Roman" w:hAnsi="Times New Roman" w:hint="default"/>
        <w:b w:val="0"/>
        <w:i w:val="0"/>
        <w:sz w:val="24"/>
        <w:u w:val="none"/>
      </w:rPr>
    </w:lvl>
    <w:lvl w:ilvl="8">
      <w:start w:val="1"/>
      <w:numFmt w:val="upperRoman"/>
      <w:pStyle w:val="Heading9"/>
      <w:lvlText w:val="%9."/>
      <w:lvlJc w:val="left"/>
      <w:pPr>
        <w:tabs>
          <w:tab w:val="num" w:pos="6480"/>
        </w:tabs>
        <w:ind w:left="6480" w:hanging="720"/>
      </w:pPr>
      <w:rPr>
        <w:rFonts w:ascii="Times New Roman" w:hAnsi="Times New Roman" w:hint="default"/>
        <w:b w:val="0"/>
        <w:i w:val="0"/>
        <w:sz w:val="24"/>
        <w:u w:val="none"/>
      </w:rPr>
    </w:lvl>
  </w:abstractNum>
  <w:num w:numId="1" w16cid:durableId="425544508">
    <w:abstractNumId w:val="2"/>
  </w:num>
  <w:num w:numId="2" w16cid:durableId="1941453304">
    <w:abstractNumId w:val="1"/>
  </w:num>
  <w:num w:numId="3" w16cid:durableId="80500203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
    <w:docVar w:name="85TrailerDateField" w:val="~}“÷"/>
    <w:docVar w:name="85TrailerDraft" w:val="~}™÷"/>
    <w:docVar w:name="85TrailerFileNumber" w:val="~}’÷"/>
    <w:docVar w:name="85TrailerTime" w:val="~}—÷"/>
    <w:docVar w:name="DMS_Work10" w:val="0~ACTIVE_CA||1~62030572||2~1||3~Meridian CMHC Assignment of Insurance||5~ROSENS||6~ROSENS||7~WORD||8~ADMIN||10~01/01/0001 12:00:00 AM||11~01/01/0001 12:00:00 AM||17~public||25~169089||26~T1019415||27~081||28~ROSENS||53~BL||54~BL03||60~Meridian Credit Union Limited||61~PRECEDENT REVIEW AND UPDATE||62~Toronto||72~Business Law||73~Lending||74~Rosen, Susan||77~Matter Administration (Administration du dossier)||82~doc||85~01/01/0001 12:00:00 AM||99~01/01/0001 12:00:00 AM||107~01/01/0001 12:00:00 AM||109~01/01/0001 12:00:00 AM||113~01/01/0001 12:00:00 AM||114~01/01/0001 12:00:00 AM||"/>
    <w:docVar w:name="ForteTempFile" w:val="C:\Users\williamb\AppData\Local\Temp\bec027d0-365a-4ee4-a8cf-8b1115e08595.docx"/>
    <w:docVar w:name="MPDocID" w:val="~}•÷Ü"/>
    <w:docVar w:name="NewDocStampType" w:val="~}—÷"/>
    <w:docVar w:name="zzmp10mSEGsValidated" w:val="1"/>
    <w:docVar w:name="zzmp10NoTrailerPromptID" w:val="ACTIVE_CA.62030572.1"/>
  </w:docVars>
  <w:rsids>
    <w:rsidRoot w:val="00215344"/>
    <w:rsid w:val="000A053B"/>
    <w:rsid w:val="000A375D"/>
    <w:rsid w:val="000C4B90"/>
    <w:rsid w:val="00117F4F"/>
    <w:rsid w:val="001577F8"/>
    <w:rsid w:val="001B001D"/>
    <w:rsid w:val="001D03D8"/>
    <w:rsid w:val="00215344"/>
    <w:rsid w:val="002244D8"/>
    <w:rsid w:val="002967F3"/>
    <w:rsid w:val="00317173"/>
    <w:rsid w:val="00372AA7"/>
    <w:rsid w:val="003916F8"/>
    <w:rsid w:val="00425167"/>
    <w:rsid w:val="004C5FA1"/>
    <w:rsid w:val="004E7806"/>
    <w:rsid w:val="00591982"/>
    <w:rsid w:val="00591C3D"/>
    <w:rsid w:val="005A21D9"/>
    <w:rsid w:val="005B3E6C"/>
    <w:rsid w:val="005D1D51"/>
    <w:rsid w:val="00694B77"/>
    <w:rsid w:val="006B2F63"/>
    <w:rsid w:val="006F5548"/>
    <w:rsid w:val="0077790A"/>
    <w:rsid w:val="008E2BC6"/>
    <w:rsid w:val="00907BEB"/>
    <w:rsid w:val="00952F92"/>
    <w:rsid w:val="009C41EB"/>
    <w:rsid w:val="00A735F8"/>
    <w:rsid w:val="00AB67EF"/>
    <w:rsid w:val="00B04C33"/>
    <w:rsid w:val="00BB77E6"/>
    <w:rsid w:val="00C91BDC"/>
    <w:rsid w:val="00C93FA5"/>
    <w:rsid w:val="00CE2D54"/>
    <w:rsid w:val="00CE30B4"/>
    <w:rsid w:val="00D30D9D"/>
    <w:rsid w:val="00DC3276"/>
    <w:rsid w:val="00DE46C5"/>
    <w:rsid w:val="00E33C69"/>
    <w:rsid w:val="00E732E7"/>
    <w:rsid w:val="00F20ABA"/>
    <w:rsid w:val="00F86010"/>
    <w:rsid w:val="00FB324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CDE13"/>
  <w15:chartTrackingRefBased/>
  <w15:docId w15:val="{E2EB58ED-569C-4CDD-9B3B-8CD2A12F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val="en-CA"/>
    </w:rPr>
  </w:style>
  <w:style w:type="paragraph" w:styleId="Heading1">
    <w:name w:val="heading 1"/>
    <w:basedOn w:val="Normal"/>
    <w:qFormat/>
    <w:pPr>
      <w:numPr>
        <w:numId w:val="1"/>
      </w:numPr>
      <w:tabs>
        <w:tab w:val="clear" w:pos="360"/>
      </w:tabs>
      <w:ind w:left="720" w:hanging="720"/>
      <w:outlineLvl w:val="0"/>
    </w:pPr>
  </w:style>
  <w:style w:type="paragraph" w:styleId="Heading2">
    <w:name w:val="heading 2"/>
    <w:basedOn w:val="Normal"/>
    <w:qFormat/>
    <w:pPr>
      <w:numPr>
        <w:ilvl w:val="1"/>
        <w:numId w:val="1"/>
      </w:numPr>
      <w:outlineLvl w:val="1"/>
    </w:pPr>
  </w:style>
  <w:style w:type="paragraph" w:styleId="Heading3">
    <w:name w:val="heading 3"/>
    <w:basedOn w:val="Normal"/>
    <w:qFormat/>
    <w:pPr>
      <w:numPr>
        <w:ilvl w:val="2"/>
        <w:numId w:val="1"/>
      </w:numPr>
      <w:outlineLvl w:val="2"/>
    </w:pPr>
  </w:style>
  <w:style w:type="paragraph" w:styleId="Heading4">
    <w:name w:val="heading 4"/>
    <w:basedOn w:val="Normal"/>
    <w:qFormat/>
    <w:pPr>
      <w:numPr>
        <w:ilvl w:val="3"/>
        <w:numId w:val="1"/>
      </w:numPr>
      <w:outlineLvl w:val="3"/>
    </w:pPr>
  </w:style>
  <w:style w:type="paragraph" w:styleId="Heading5">
    <w:name w:val="heading 5"/>
    <w:basedOn w:val="Normal"/>
    <w:qFormat/>
    <w:pPr>
      <w:numPr>
        <w:ilvl w:val="4"/>
        <w:numId w:val="1"/>
      </w:numPr>
      <w:outlineLvl w:val="4"/>
    </w:pPr>
  </w:style>
  <w:style w:type="paragraph" w:styleId="Heading6">
    <w:name w:val="heading 6"/>
    <w:basedOn w:val="Normal"/>
    <w:qFormat/>
    <w:pPr>
      <w:numPr>
        <w:ilvl w:val="5"/>
        <w:numId w:val="1"/>
      </w:numPr>
      <w:tabs>
        <w:tab w:val="left" w:pos="2880"/>
      </w:tabs>
      <w:outlineLvl w:val="5"/>
    </w:pPr>
  </w:style>
  <w:style w:type="paragraph" w:styleId="Heading7">
    <w:name w:val="heading 7"/>
    <w:basedOn w:val="Normal"/>
    <w:qFormat/>
    <w:pPr>
      <w:numPr>
        <w:ilvl w:val="6"/>
        <w:numId w:val="1"/>
      </w:numPr>
      <w:outlineLvl w:val="6"/>
    </w:pPr>
  </w:style>
  <w:style w:type="paragraph" w:styleId="Heading8">
    <w:name w:val="heading 8"/>
    <w:basedOn w:val="Normal"/>
    <w:qFormat/>
    <w:pPr>
      <w:numPr>
        <w:ilvl w:val="7"/>
        <w:numId w:val="1"/>
      </w:numPr>
      <w:tabs>
        <w:tab w:val="left" w:pos="4320"/>
      </w:tabs>
      <w:outlineLvl w:val="7"/>
    </w:pPr>
  </w:style>
  <w:style w:type="paragraph" w:styleId="Heading9">
    <w:name w:val="heading 9"/>
    <w:basedOn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720" w:right="720"/>
    </w:pPr>
  </w:style>
  <w:style w:type="paragraph" w:styleId="TOC1">
    <w:name w:val="toc 1"/>
    <w:basedOn w:val="Normal"/>
    <w:next w:val="Normal"/>
    <w:semiHidden/>
    <w:pPr>
      <w:tabs>
        <w:tab w:val="right" w:leader="dot" w:pos="9360"/>
      </w:tabs>
    </w:pPr>
    <w:rPr>
      <w:rFonts w:ascii="Times New Roman Bold" w:hAnsi="Times New Roman Bold"/>
      <w:b/>
      <w:caps/>
    </w:rPr>
  </w:style>
  <w:style w:type="paragraph" w:styleId="TOC2">
    <w:name w:val="toc 2"/>
    <w:basedOn w:val="Normal"/>
    <w:next w:val="Normal"/>
    <w:semiHidden/>
    <w:pPr>
      <w:tabs>
        <w:tab w:val="right" w:pos="259"/>
        <w:tab w:val="right" w:leader="dot" w:pos="9360"/>
      </w:tabs>
      <w:ind w:left="259"/>
    </w:pPr>
    <w:rPr>
      <w:smallCaps/>
    </w:rPr>
  </w:style>
  <w:style w:type="paragraph" w:customStyle="1" w:styleId="Schedule1">
    <w:name w:val="Schedule 1"/>
    <w:basedOn w:val="Normal"/>
    <w:next w:val="Normal"/>
    <w:pPr>
      <w:numPr>
        <w:numId w:val="2"/>
      </w:numPr>
      <w:jc w:val="center"/>
    </w:pPr>
    <w:rPr>
      <w:b/>
      <w:caps/>
    </w:rPr>
  </w:style>
  <w:style w:type="paragraph" w:customStyle="1" w:styleId="Schedule2">
    <w:name w:val="Schedule 2"/>
    <w:basedOn w:val="Normal"/>
    <w:pPr>
      <w:numPr>
        <w:ilvl w:val="1"/>
        <w:numId w:val="2"/>
      </w:numPr>
      <w:tabs>
        <w:tab w:val="left" w:pos="1440"/>
      </w:tabs>
    </w:pPr>
  </w:style>
  <w:style w:type="paragraph" w:customStyle="1" w:styleId="NoticeAddress">
    <w:name w:val="Notice Address"/>
    <w:basedOn w:val="Normal"/>
    <w:pPr>
      <w:tabs>
        <w:tab w:val="left" w:pos="1440"/>
      </w:tabs>
      <w:spacing w:after="0"/>
      <w:ind w:left="2880" w:hanging="1440"/>
    </w:pPr>
  </w:style>
  <w:style w:type="paragraph" w:customStyle="1" w:styleId="Schedule3">
    <w:name w:val="Schedule 3"/>
    <w:basedOn w:val="Normal"/>
    <w:pPr>
      <w:numPr>
        <w:ilvl w:val="2"/>
        <w:numId w:val="2"/>
      </w:numPr>
    </w:pPr>
  </w:style>
  <w:style w:type="paragraph" w:customStyle="1" w:styleId="Schedule4">
    <w:name w:val="Schedule 4"/>
    <w:basedOn w:val="Normal"/>
    <w:pPr>
      <w:numPr>
        <w:ilvl w:val="3"/>
        <w:numId w:val="2"/>
      </w:numPr>
    </w:pPr>
  </w:style>
  <w:style w:type="paragraph" w:customStyle="1" w:styleId="Subtitle1">
    <w:name w:val="Subtitle1"/>
    <w:basedOn w:val="Normal"/>
    <w:next w:val="Normal"/>
    <w:pPr>
      <w:jc w:val="left"/>
    </w:pPr>
    <w:rPr>
      <w:b/>
      <w:u w:val="single"/>
    </w:rPr>
  </w:style>
  <w:style w:type="paragraph" w:styleId="Footer">
    <w:name w:val="footer"/>
    <w:basedOn w:val="Normal"/>
    <w:link w:val="FooterChar"/>
    <w:pPr>
      <w:tabs>
        <w:tab w:val="center" w:pos="4680"/>
        <w:tab w:val="right" w:pos="9346"/>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RecipientAddress">
    <w:name w:val="Recipient Address"/>
    <w:basedOn w:val="Normal"/>
    <w:pPr>
      <w:spacing w:after="0"/>
    </w:pPr>
  </w:style>
  <w:style w:type="paragraph" w:customStyle="1" w:styleId="Parties">
    <w:name w:val="Parties"/>
    <w:basedOn w:val="Normal"/>
    <w:next w:val="Normal"/>
    <w:pPr>
      <w:ind w:left="3600"/>
      <w:jc w:val="left"/>
    </w:pPr>
  </w:style>
  <w:style w:type="paragraph" w:styleId="Title">
    <w:name w:val="Title"/>
    <w:basedOn w:val="Normal"/>
    <w:qFormat/>
    <w:pPr>
      <w:widowControl w:val="0"/>
      <w:adjustRightInd w:val="0"/>
      <w:spacing w:after="360"/>
      <w:jc w:val="center"/>
      <w:outlineLvl w:val="0"/>
    </w:pPr>
    <w:rPr>
      <w:rFonts w:ascii="Times New Roman Bold" w:hAnsi="Times New Roman Bold" w:cs="Arial"/>
      <w:b/>
      <w:bCs/>
      <w:caps/>
      <w:szCs w:val="32"/>
    </w:rPr>
  </w:style>
  <w:style w:type="paragraph" w:styleId="BodyTextIndent3">
    <w:name w:val="Body Text Indent 3"/>
    <w:basedOn w:val="Normal"/>
    <w:pPr>
      <w:spacing w:after="120"/>
      <w:ind w:left="360"/>
    </w:pPr>
    <w:rPr>
      <w:sz w:val="16"/>
      <w:szCs w:val="16"/>
    </w:rPr>
  </w:style>
  <w:style w:type="paragraph" w:styleId="EndnoteText">
    <w:name w:val="endnote text"/>
    <w:basedOn w:val="Normal"/>
    <w:semiHidden/>
    <w:rPr>
      <w:sz w:val="20"/>
    </w:rPr>
  </w:style>
  <w:style w:type="paragraph" w:customStyle="1" w:styleId="Recital">
    <w:name w:val="Recital"/>
    <w:basedOn w:val="Normal"/>
    <w:next w:val="Normal"/>
    <w:pPr>
      <w:numPr>
        <w:numId w:val="3"/>
      </w:numPr>
      <w:tabs>
        <w:tab w:val="clear" w:pos="360"/>
        <w:tab w:val="left" w:pos="1440"/>
      </w:tabs>
    </w:pPr>
  </w:style>
  <w:style w:type="character" w:styleId="EndnoteReference">
    <w:name w:val="endnote reference"/>
    <w:semiHidden/>
    <w:rPr>
      <w:rFonts w:ascii="Times New Roman" w:hAnsi="Times New Roman"/>
      <w:color w:val="auto"/>
      <w:spacing w:val="0"/>
      <w:w w:val="100"/>
      <w:kern w:val="0"/>
      <w:position w:val="0"/>
      <w:sz w:val="24"/>
      <w:u w:val="none"/>
      <w:vertAlign w:val="superscript"/>
    </w:rPr>
  </w:style>
  <w:style w:type="character" w:customStyle="1" w:styleId="FooterChar">
    <w:name w:val="Footer Char"/>
    <w:link w:val="Footer"/>
    <w:rsid w:val="00317173"/>
    <w:rPr>
      <w:sz w:val="24"/>
      <w:lang w:eastAsia="en-US"/>
    </w:rPr>
  </w:style>
  <w:style w:type="paragraph" w:styleId="BalloonText">
    <w:name w:val="Balloon Text"/>
    <w:basedOn w:val="Normal"/>
    <w:link w:val="BalloonTextChar"/>
    <w:rsid w:val="00215344"/>
    <w:pPr>
      <w:spacing w:after="0"/>
    </w:pPr>
    <w:rPr>
      <w:rFonts w:ascii="Segoe UI" w:hAnsi="Segoe UI" w:cs="Segoe UI"/>
      <w:sz w:val="18"/>
      <w:szCs w:val="18"/>
    </w:rPr>
  </w:style>
  <w:style w:type="character" w:customStyle="1" w:styleId="BalloonTextChar">
    <w:name w:val="Balloon Text Char"/>
    <w:link w:val="BalloonText"/>
    <w:rsid w:val="00215344"/>
    <w:rPr>
      <w:rFonts w:ascii="Segoe UI" w:hAnsi="Segoe UI" w:cs="Segoe UI"/>
      <w:sz w:val="18"/>
      <w:szCs w:val="18"/>
      <w:lang w:eastAsia="en-US"/>
    </w:rPr>
  </w:style>
  <w:style w:type="paragraph" w:customStyle="1" w:styleId="MacPacTrailer">
    <w:name w:val="MacPac Trailer"/>
    <w:rsid w:val="00A735F8"/>
    <w:pPr>
      <w:widowControl w:val="0"/>
      <w:spacing w:line="200" w:lineRule="exact"/>
    </w:pPr>
    <w:rPr>
      <w:rFonts w:ascii="Arial" w:hAnsi="Arial"/>
      <w:sz w:val="16"/>
      <w:szCs w:val="22"/>
    </w:rPr>
  </w:style>
  <w:style w:type="character" w:styleId="PlaceholderText">
    <w:name w:val="Placeholder Text"/>
    <w:uiPriority w:val="99"/>
    <w:semiHidden/>
    <w:rsid w:val="00317173"/>
    <w:rPr>
      <w:color w:val="808080"/>
    </w:rPr>
  </w:style>
  <w:style w:type="character" w:styleId="CommentReference">
    <w:name w:val="annotation reference"/>
    <w:rsid w:val="004E7806"/>
    <w:rPr>
      <w:sz w:val="16"/>
      <w:szCs w:val="16"/>
    </w:rPr>
  </w:style>
  <w:style w:type="paragraph" w:styleId="CommentText">
    <w:name w:val="annotation text"/>
    <w:basedOn w:val="Normal"/>
    <w:link w:val="CommentTextChar"/>
    <w:rsid w:val="004E7806"/>
    <w:rPr>
      <w:sz w:val="20"/>
    </w:rPr>
  </w:style>
  <w:style w:type="character" w:customStyle="1" w:styleId="CommentTextChar">
    <w:name w:val="Comment Text Char"/>
    <w:link w:val="CommentText"/>
    <w:rsid w:val="004E7806"/>
    <w:rPr>
      <w:lang w:val="en-CA"/>
    </w:rPr>
  </w:style>
  <w:style w:type="paragraph" w:styleId="CommentSubject">
    <w:name w:val="annotation subject"/>
    <w:basedOn w:val="CommentText"/>
    <w:next w:val="CommentText"/>
    <w:link w:val="CommentSubjectChar"/>
    <w:rsid w:val="004E7806"/>
    <w:rPr>
      <w:b/>
      <w:bCs/>
    </w:rPr>
  </w:style>
  <w:style w:type="character" w:customStyle="1" w:styleId="CommentSubjectChar">
    <w:name w:val="Comment Subject Char"/>
    <w:link w:val="CommentSubject"/>
    <w:rsid w:val="004E7806"/>
    <w:rPr>
      <w:b/>
      <w:bCs/>
      <w:lang w:val="en-CA"/>
    </w:rPr>
  </w:style>
  <w:style w:type="paragraph" w:styleId="ListParagraph">
    <w:name w:val="List Paragraph"/>
    <w:basedOn w:val="Normal"/>
    <w:uiPriority w:val="34"/>
    <w:qFormat/>
    <w:rsid w:val="000A3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Program%20Files\Microsoft%20Office\Templates\WordPro%20Templates\Basic%20Numbering%201%20(a)%20(i).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B5A7610-FCEB-4248-8DB2-041C1A61418E}"/>
      </w:docPartPr>
      <w:docPartBody>
        <w:p w:rsidR="00934A45" w:rsidRDefault="00934A45">
          <w:r w:rsidRPr="007665E2">
            <w:rPr>
              <w:rStyle w:val="PlaceholderText"/>
            </w:rPr>
            <w:t>Click or tap here to enter text.</w:t>
          </w:r>
        </w:p>
      </w:docPartBody>
    </w:docPart>
    <w:docPart>
      <w:docPartPr>
        <w:name w:val="B964203972504E37AA2197239A11C28E"/>
        <w:category>
          <w:name w:val="General"/>
          <w:gallery w:val="placeholder"/>
        </w:category>
        <w:types>
          <w:type w:val="bbPlcHdr"/>
        </w:types>
        <w:behaviors>
          <w:behavior w:val="content"/>
        </w:behaviors>
        <w:guid w:val="{532003B5-43B9-4312-A8D6-FB3109AFCB20}"/>
      </w:docPartPr>
      <w:docPartBody>
        <w:p w:rsidR="00934A45" w:rsidRDefault="00934A45" w:rsidP="00934A45">
          <w:pPr>
            <w:pStyle w:val="B964203972504E37AA2197239A11C28E"/>
          </w:pPr>
          <w:r w:rsidRPr="00E732E7">
            <w:rPr>
              <w:rStyle w:val="PlaceholderText"/>
              <w:highlight w:val="lightGray"/>
            </w:rPr>
            <w:t>Click or tap here to enter text.</w:t>
          </w:r>
        </w:p>
      </w:docPartBody>
    </w:docPart>
    <w:docPart>
      <w:docPartPr>
        <w:name w:val="5CA5E37AF883446DB031DD0D646FE499"/>
        <w:category>
          <w:name w:val="General"/>
          <w:gallery w:val="placeholder"/>
        </w:category>
        <w:types>
          <w:type w:val="bbPlcHdr"/>
        </w:types>
        <w:behaviors>
          <w:behavior w:val="content"/>
        </w:behaviors>
        <w:guid w:val="{E173509F-2E74-44C5-8314-699BF4280AB3}"/>
      </w:docPartPr>
      <w:docPartBody>
        <w:p w:rsidR="00934A45" w:rsidRDefault="00934A45" w:rsidP="00934A45">
          <w:pPr>
            <w:pStyle w:val="5CA5E37AF883446DB031DD0D646FE499"/>
          </w:pPr>
          <w:r w:rsidRPr="00E732E7">
            <w:rPr>
              <w:rStyle w:val="PlaceholderText"/>
              <w:highlight w:val="light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10502FF" w:usb1="0000008D" w:usb2="00000000" w:usb3="00000000" w:csb0="006609FF" w:csb1="00BD5CC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45"/>
    <w:rsid w:val="004C5FA1"/>
    <w:rsid w:val="00934A45"/>
    <w:rsid w:val="00CE30B4"/>
    <w:rsid w:val="00D36D28"/>
    <w:rsid w:val="00DC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34A45"/>
    <w:rPr>
      <w:color w:val="808080"/>
    </w:rPr>
  </w:style>
  <w:style w:type="paragraph" w:customStyle="1" w:styleId="B964203972504E37AA2197239A11C28E">
    <w:name w:val="B964203972504E37AA2197239A11C28E"/>
    <w:rsid w:val="00934A45"/>
    <w:pPr>
      <w:spacing w:after="240" w:line="240" w:lineRule="auto"/>
      <w:jc w:val="both"/>
    </w:pPr>
    <w:rPr>
      <w:rFonts w:ascii="Times New Roman" w:eastAsia="Times New Roman" w:hAnsi="Times New Roman" w:cs="Times New Roman"/>
      <w:kern w:val="0"/>
      <w:szCs w:val="20"/>
      <w:lang w:val="en-CA"/>
      <w14:ligatures w14:val="none"/>
    </w:rPr>
  </w:style>
  <w:style w:type="paragraph" w:customStyle="1" w:styleId="5CA5E37AF883446DB031DD0D646FE499">
    <w:name w:val="5CA5E37AF883446DB031DD0D646FE499"/>
    <w:rsid w:val="00934A45"/>
    <w:pPr>
      <w:spacing w:after="240" w:line="240" w:lineRule="auto"/>
      <w:jc w:val="both"/>
    </w:pPr>
    <w:rPr>
      <w:rFonts w:ascii="Times New Roman" w:eastAsia="Times New Roman" w:hAnsi="Times New Roman" w:cs="Times New Roman"/>
      <w:kern w:val="0"/>
      <w:szCs w:val="20"/>
      <w:lang w:val="en-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Net Document" ma:contentTypeID="0x010100BCBFAFF84021E34E9B0B42F60D5E3DF800E33060EC597FC640969259209A233E63" ma:contentTypeVersion="57" ma:contentTypeDescription="MNet content type for use in policies, procedures and forms" ma:contentTypeScope="" ma:versionID="160603764a315d4b1d94716e85a790db">
  <xsd:schema xmlns:xsd="http://www.w3.org/2001/XMLSchema" xmlns:xs="http://www.w3.org/2001/XMLSchema" xmlns:p="http://schemas.microsoft.com/office/2006/metadata/properties" xmlns:ns1="http://schemas.microsoft.com/sharepoint/v3" xmlns:ns2="5f1be0aa-8dfd-4c93-8386-96e6d1e4ac83" xmlns:ns3="07a0342c-a644-4880-97a5-de1caf061a40" xmlns:ns5="07691193-b94d-420f-8fed-8749b920f63e" targetNamespace="http://schemas.microsoft.com/office/2006/metadata/properties" ma:root="true" ma:fieldsID="a24fcd6427572a9b5161b4e5bb68afb5" ns1:_="" ns2:_="" ns3:_="" ns5:_="">
    <xsd:import namespace="http://schemas.microsoft.com/sharepoint/v3"/>
    <xsd:import namespace="5f1be0aa-8dfd-4c93-8386-96e6d1e4ac83"/>
    <xsd:import namespace="07a0342c-a644-4880-97a5-de1caf061a40"/>
    <xsd:import namespace="07691193-b94d-420f-8fed-8749b920f63e"/>
    <xsd:element name="properties">
      <xsd:complexType>
        <xsd:sequence>
          <xsd:element name="documentManagement">
            <xsd:complexType>
              <xsd:all>
                <xsd:element ref="ns2:Review_x0020_Date" minOccurs="0"/>
                <xsd:element ref="ns3:cc95e764c2894000b02e8e06826d93db" minOccurs="0"/>
                <xsd:element ref="ns2:Comments" minOccurs="0"/>
                <xsd:element ref="ns2:k6c481c25102469e95b8c14b2f6d1682" minOccurs="0"/>
                <xsd:element ref="ns2:p17c3c1fbc404b1eb73fd5d350f9a974" minOccurs="0"/>
                <xsd:element ref="ns2:fcb43acb845f4264a8b5afdd512d7a4c" minOccurs="0"/>
                <xsd:element ref="ns2:ied37d456f374356984c4ac095a18ca3" minOccurs="0"/>
                <xsd:element ref="ns2:Group" minOccurs="0"/>
                <xsd:element ref="ns2:Description0" minOccurs="0"/>
                <xsd:element ref="ns2:Release_x0020_Date" minOccurs="0"/>
                <xsd:element ref="ns2:ParentListItemID" minOccurs="0"/>
                <xsd:element ref="ns1:_dlc_ExpireDateSaved" minOccurs="0"/>
                <xsd:element ref="ns1:_dlc_ExpireDate" minOccurs="0"/>
                <xsd:element ref="ns2:b1ebd77c21db41a092be67a67de1aabd" minOccurs="0"/>
                <xsd:element ref="ns3:_dlc_DocIdPersistId" minOccurs="0"/>
                <xsd:element ref="ns3:_dlc_DocId" minOccurs="0"/>
                <xsd:element ref="ns3:TaxCatchAll" minOccurs="0"/>
                <xsd:element ref="ns3:_dlc_DocIdUrl" minOccurs="0"/>
                <xsd:element ref="ns3:TaxCatchAllLabel"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5:ad20850180934a6b9aa939133deb3baf" minOccurs="0"/>
                <xsd:element ref="ns5:a0efbef245004eb0ac07501133c824fa" minOccurs="0"/>
                <xsd:element ref="ns5:SharedWithUsers" minOccurs="0"/>
                <xsd:element ref="ns5: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5" nillable="true" ma:displayName="Original Expiration Date" ma:hidden="true" ma:internalName="_dlc_ExpireDateSaved" ma:readOnly="false">
      <xsd:simpleType>
        <xsd:restriction base="dms:DateTime"/>
      </xsd:simpleType>
    </xsd:element>
    <xsd:element name="_dlc_ExpireDate" ma:index="26"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f1be0aa-8dfd-4c93-8386-96e6d1e4ac83" elementFormDefault="qualified">
    <xsd:import namespace="http://schemas.microsoft.com/office/2006/documentManagement/types"/>
    <xsd:import namespace="http://schemas.microsoft.com/office/infopath/2007/PartnerControls"/>
    <xsd:element name="Review_x0020_Date" ma:index="3" nillable="true" ma:displayName="Review Date" ma:format="DateOnly" ma:internalName="Review_x0020_Date" ma:readOnly="false">
      <xsd:simpleType>
        <xsd:restriction base="dms:DateTime"/>
      </xsd:simpleType>
    </xsd:element>
    <xsd:element name="Comments" ma:index="11" nillable="true" ma:displayName="Comments" ma:hidden="true" ma:internalName="Comments" ma:readOnly="false">
      <xsd:simpleType>
        <xsd:restriction base="dms:Note"/>
      </xsd:simpleType>
    </xsd:element>
    <xsd:element name="k6c481c25102469e95b8c14b2f6d1682" ma:index="13" nillable="true" ma:taxonomy="true" ma:internalName="k6c481c25102469e95b8c14b2f6d1682" ma:taxonomyFieldName="Publisher" ma:displayName="Publisher" ma:readOnly="false" ma:default="-1;#IT and Operations|38ab5cca-212a-4911-a84a-ece9bb4b3b06" ma:fieldId="{46c481c2-5102-469e-95b8-c14b2f6d1682}" ma:sspId="a9fcaf4a-74bf-4e6a-aff4-55374c1a056d" ma:termSetId="a5a11e5c-4b5d-4f6d-91b4-a40184f7dd45" ma:anchorId="00000000-0000-0000-0000-000000000000" ma:open="false" ma:isKeyword="false">
      <xsd:complexType>
        <xsd:sequence>
          <xsd:element ref="pc:Terms" minOccurs="0" maxOccurs="1"/>
        </xsd:sequence>
      </xsd:complexType>
    </xsd:element>
    <xsd:element name="p17c3c1fbc404b1eb73fd5d350f9a974" ma:index="15" nillable="true" ma:taxonomy="true" ma:internalName="p17c3c1fbc404b1eb73fd5d350f9a974" ma:taxonomyFieldName="Owner" ma:displayName="Owner" ma:readOnly="false" ma:fieldId="{917c3c1f-bc40-4b1e-b73f-d5d350f9a974}" ma:sspId="a9fcaf4a-74bf-4e6a-aff4-55374c1a056d" ma:termSetId="724848bb-56f2-46b4-941b-f7a54342e0e2" ma:anchorId="00000000-0000-0000-0000-000000000000" ma:open="false" ma:isKeyword="false">
      <xsd:complexType>
        <xsd:sequence>
          <xsd:element ref="pc:Terms" minOccurs="0" maxOccurs="1"/>
        </xsd:sequence>
      </xsd:complexType>
    </xsd:element>
    <xsd:element name="fcb43acb845f4264a8b5afdd512d7a4c" ma:index="17" nillable="true" ma:taxonomy="true" ma:internalName="fcb43acb845f4264a8b5afdd512d7a4c" ma:taxonomyFieldName="Keywords_1" ma:displayName="Keywords" ma:readOnly="false" ma:fieldId="{fcb43acb-845f-4264-a8b5-afdd512d7a4c}" ma:taxonomyMulti="true" ma:sspId="a9fcaf4a-74bf-4e6a-aff4-55374c1a056d" ma:termSetId="c79686fe-6531-44d9-9e16-c93255e8b0d5" ma:anchorId="00000000-0000-0000-0000-000000000000" ma:open="true" ma:isKeyword="false">
      <xsd:complexType>
        <xsd:sequence>
          <xsd:element ref="pc:Terms" minOccurs="0" maxOccurs="1"/>
        </xsd:sequence>
      </xsd:complexType>
    </xsd:element>
    <xsd:element name="ied37d456f374356984c4ac095a18ca3" ma:index="19" nillable="true" ma:taxonomy="true" ma:internalName="ied37d456f374356984c4ac095a18ca3" ma:taxonomyFieldName="DisplayPage" ma:displayName="DisplayPage" ma:readOnly="false" ma:fieldId="{2ed37d45-6f37-4356-984c-4ac095a18ca3}" ma:taxonomyMulti="true" ma:sspId="a9fcaf4a-74bf-4e6a-aff4-55374c1a056d" ma:termSetId="dd1bdfcc-2335-43a3-b597-63b5f3e6fd30" ma:anchorId="00000000-0000-0000-0000-000000000000" ma:open="false" ma:isKeyword="false">
      <xsd:complexType>
        <xsd:sequence>
          <xsd:element ref="pc:Terms" minOccurs="0" maxOccurs="1"/>
        </xsd:sequence>
      </xsd:complexType>
    </xsd:element>
    <xsd:element name="Group" ma:index="20" nillable="true" ma:displayName="Group" ma:internalName="Group" ma:readOnly="false">
      <xsd:simpleType>
        <xsd:restriction base="dms:Text">
          <xsd:maxLength value="255"/>
        </xsd:restriction>
      </xsd:simpleType>
    </xsd:element>
    <xsd:element name="Description0" ma:index="21" nillable="true" ma:displayName="Description" ma:internalName="Description0" ma:readOnly="false">
      <xsd:simpleType>
        <xsd:restriction base="dms:Note"/>
      </xsd:simpleType>
    </xsd:element>
    <xsd:element name="Release_x0020_Date" ma:index="22" nillable="true" ma:displayName="Release Date" ma:format="DateOnly" ma:internalName="Release_x0020_Date" ma:readOnly="false">
      <xsd:simpleType>
        <xsd:restriction base="dms:DateTime"/>
      </xsd:simpleType>
    </xsd:element>
    <xsd:element name="ParentListItemID" ma:index="24" nillable="true" ma:displayName="ParentListItemID" ma:hidden="true" ma:internalName="ParentListItemID" ma:readOnly="false">
      <xsd:simpleType>
        <xsd:restriction base="dms:Text"/>
      </xsd:simpleType>
    </xsd:element>
    <xsd:element name="b1ebd77c21db41a092be67a67de1aabd" ma:index="28" nillable="true" ma:taxonomy="true" ma:internalName="b1ebd77c21db41a092be67a67de1aabd" ma:taxonomyFieldName="Category0" ma:displayName="Category" ma:readOnly="false" ma:fieldId="{b1ebd77c-21db-41a0-92be-67a67de1aabd}" ma:taxonomyMulti="true" ma:sspId="a9fcaf4a-74bf-4e6a-aff4-55374c1a056d" ma:termSetId="e0c201b0-c000-4d63-bf60-61c4301ef40b" ma:anchorId="00000000-0000-0000-0000-000000000000" ma:open="false" ma:isKeyword="false">
      <xsd:complexType>
        <xsd:sequence>
          <xsd:element ref="pc:Terms" minOccurs="0" maxOccurs="1"/>
        </xsd:sequence>
      </xsd:complex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0342c-a644-4880-97a5-de1caf061a40" elementFormDefault="qualified">
    <xsd:import namespace="http://schemas.microsoft.com/office/2006/documentManagement/types"/>
    <xsd:import namespace="http://schemas.microsoft.com/office/infopath/2007/PartnerControls"/>
    <xsd:element name="cc95e764c2894000b02e8e06826d93db" ma:index="7" nillable="true" ma:taxonomy="true" ma:internalName="cc95e764c2894000b02e8e06826d93db" ma:taxonomyFieldName="Document_x0020_Type" ma:displayName="Document Type" ma:indexed="true" ma:readOnly="false" ma:fieldId="{cc95e764-c289-4000-b02e-8e06826d93db}" ma:sspId="a9fcaf4a-74bf-4e6a-aff4-55374c1a056d" ma:termSetId="19f2a132-7094-428a-b142-6082840e0d4d" ma:anchorId="00000000-0000-0000-0000-000000000000" ma:open="false" ma:isKeyword="false">
      <xsd:complexType>
        <xsd:sequence>
          <xsd:element ref="pc:Terms" minOccurs="0" maxOccurs="1"/>
        </xsd:sequence>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TaxCatchAll" ma:index="31" nillable="true" ma:displayName="Taxonomy Catch All Column" ma:hidden="true" ma:list="{d9514a96-957b-4bdd-8788-1145c1ba6635}" ma:internalName="TaxCatchAll" ma:showField="CatchAllData" ma:web="07a0342c-a644-4880-97a5-de1caf061a40">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34" nillable="true" ma:displayName="Taxonomy Catch All Column1" ma:hidden="true" ma:list="{d9514a96-957b-4bdd-8788-1145c1ba6635}" ma:internalName="TaxCatchAllLabel" ma:readOnly="true" ma:showField="CatchAllDataLabel" ma:web="07a0342c-a644-4880-97a5-de1caf061a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91193-b94d-420f-8fed-8749b920f63e" elementFormDefault="qualified">
    <xsd:import namespace="http://schemas.microsoft.com/office/2006/documentManagement/types"/>
    <xsd:import namespace="http://schemas.microsoft.com/office/infopath/2007/PartnerControls"/>
    <xsd:element name="ad20850180934a6b9aa939133deb3baf" ma:index="45" nillable="true" ma:taxonomy="true" ma:internalName="ad20850180934a6b9aa939133deb3baf" ma:taxonomyFieldName="RefinerCategory" ma:displayName="RefinerCategory" ma:default="" ma:fieldId="{ad208501-8093-4a6b-9aa9-39133deb3baf}" ma:sspId="a9fcaf4a-74bf-4e6a-aff4-55374c1a056d" ma:termSetId="e0c201b0-c000-4d63-bf60-61c4301ef40b" ma:anchorId="00000000-0000-0000-0000-000000000000" ma:open="false" ma:isKeyword="false">
      <xsd:complexType>
        <xsd:sequence>
          <xsd:element ref="pc:Terms" minOccurs="0" maxOccurs="1"/>
        </xsd:sequence>
      </xsd:complexType>
    </xsd:element>
    <xsd:element name="a0efbef245004eb0ac07501133c824fa" ma:index="47" nillable="true" ma:taxonomy="true" ma:internalName="a0efbef245004eb0ac07501133c824fa" ma:taxonomyFieldName="RefinerDocumentType" ma:displayName="RefinerDocumentType" ma:default="" ma:fieldId="{a0efbef2-4500-4eb0-ac07-501133c824fa}" ma:sspId="a9fcaf4a-74bf-4e6a-aff4-55374c1a056d" ma:termSetId="19f2a132-7094-428a-b142-6082840e0d4d" ma:anchorId="00000000-0000-0000-0000-000000000000" ma:open="false" ma:isKeyword="false">
      <xsd:complexType>
        <xsd:sequence>
          <xsd:element ref="pc:Terms" minOccurs="0" maxOccurs="1"/>
        </xsd:sequence>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axOccurs="1" ma:index="1" ma:displayName="Title"/>
        <xsd:element ref="dc:subject" minOccurs="0" maxOccurs="1"/>
        <xsd:element ref="dc:description" minOccurs="0" maxOccurs="1"/>
        <xsd:element name="keywords" minOccurs="0" maxOccurs="1" type="xsd:string" ma:index="3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rentListItemID xmlns="5f1be0aa-8dfd-4c93-8386-96e6d1e4ac83" xsi:nil="true"/>
    <b1ebd77c21db41a092be67a67de1aabd xmlns="5f1be0aa-8dfd-4c93-8386-96e6d1e4ac83">
      <Terms xmlns="http://schemas.microsoft.com/office/infopath/2007/PartnerControls">
        <TermInfo xmlns="http://schemas.microsoft.com/office/infopath/2007/PartnerControls">
          <TermName xmlns="http://schemas.microsoft.com/office/infopath/2007/PartnerControls">Mortgages</TermName>
          <TermId xmlns="http://schemas.microsoft.com/office/infopath/2007/PartnerControls">7c5f61b1-0e09-43fb-a37e-5e3b43458e1e</TermId>
        </TermInfo>
      </Terms>
    </b1ebd77c21db41a092be67a67de1aabd>
    <Description0 xmlns="5f1be0aa-8dfd-4c93-8386-96e6d1e4ac83" xsi:nil="true"/>
    <a0efbef245004eb0ac07501133c824fa xmlns="07691193-b94d-420f-8fed-8749b920f63e">
      <Terms xmlns="http://schemas.microsoft.com/office/infopath/2007/PartnerControls"/>
    </a0efbef245004eb0ac07501133c824fa>
    <Comments xmlns="5f1be0aa-8dfd-4c93-8386-96e6d1e4ac83" xsi:nil="true"/>
    <fcb43acb845f4264a8b5afdd512d7a4c xmlns="5f1be0aa-8dfd-4c93-8386-96e6d1e4ac83">
      <Terms xmlns="http://schemas.microsoft.com/office/infopath/2007/PartnerControls">
        <TermInfo xmlns="http://schemas.microsoft.com/office/infopath/2007/PartnerControls">
          <TermName xmlns="http://schemas.microsoft.com/office/infopath/2007/PartnerControls">mortgage charge</TermName>
          <TermId xmlns="http://schemas.microsoft.com/office/infopath/2007/PartnerControls">d53af5f4-ba8b-41cc-a02e-b2760a92dea8</TermId>
        </TermInfo>
        <TermInfo xmlns="http://schemas.microsoft.com/office/infopath/2007/PartnerControls">
          <TermName xmlns="http://schemas.microsoft.com/office/infopath/2007/PartnerControls">Canada Mortgage and Housing Corporation</TermName>
          <TermId xmlns="http://schemas.microsoft.com/office/infopath/2007/PartnerControls">608a15fa-379e-4f4b-a16e-05bb8ea3fee0</TermId>
        </TermInfo>
      </Terms>
    </fcb43acb845f4264a8b5afdd512d7a4c>
    <p17c3c1fbc404b1eb73fd5d350f9a974 xmlns="5f1be0aa-8dfd-4c93-8386-96e6d1e4ac83">
      <Terms xmlns="http://schemas.microsoft.com/office/infopath/2007/PartnerControls">
        <TermInfo xmlns="http://schemas.microsoft.com/office/infopath/2007/PartnerControls">
          <TermName xmlns="http://schemas.microsoft.com/office/infopath/2007/PartnerControls">Consumer Credit</TermName>
          <TermId xmlns="http://schemas.microsoft.com/office/infopath/2007/PartnerControls">dffc1f07-1d0f-4de7-ab84-3472b02548d3</TermId>
        </TermInfo>
      </Terms>
    </p17c3c1fbc404b1eb73fd5d350f9a974>
    <TaxCatchAll xmlns="07a0342c-a644-4880-97a5-de1caf061a40">
      <Value>117</Value>
      <Value>82</Value>
      <Value>2455</Value>
      <Value>2285</Value>
      <Value>73</Value>
      <Value>321</Value>
    </TaxCatchAll>
    <Group xmlns="5f1be0aa-8dfd-4c93-8386-96e6d1e4ac83" xsi:nil="true"/>
    <cc95e764c2894000b02e8e06826d93db xmlns="07a0342c-a644-4880-97a5-de1caf061a4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b2a65792-c58b-406f-9b89-8c9b271789a4</TermId>
        </TermInfo>
      </Terms>
    </cc95e764c2894000b02e8e06826d93db>
    <k6c481c25102469e95b8c14b2f6d1682 xmlns="5f1be0aa-8dfd-4c93-8386-96e6d1e4ac83">
      <Terms xmlns="http://schemas.microsoft.com/office/infopath/2007/PartnerControls">
        <TermInfo xmlns="http://schemas.microsoft.com/office/infopath/2007/PartnerControls">
          <TermName xmlns="http://schemas.microsoft.com/office/infopath/2007/PartnerControls">IT and Operations</TermName>
          <TermId xmlns="http://schemas.microsoft.com/office/infopath/2007/PartnerControls">38ab5cca-212a-4911-a84a-ece9bb4b3b06</TermId>
        </TermInfo>
      </Terms>
    </k6c481c25102469e95b8c14b2f6d1682>
    <_dlc_ExpireDateSaved xmlns="http://schemas.microsoft.com/sharepoint/v3" xsi:nil="true"/>
    <Review_x0020_Date xmlns="5f1be0aa-8dfd-4c93-8386-96e6d1e4ac83">2024-10-18T04:00:00+00:00</Review_x0020_Date>
    <ad20850180934a6b9aa939133deb3baf xmlns="07691193-b94d-420f-8fed-8749b920f63e">
      <Terms xmlns="http://schemas.microsoft.com/office/infopath/2007/PartnerControls"/>
    </ad20850180934a6b9aa939133deb3baf>
    <Release_x0020_Date xmlns="5f1be0aa-8dfd-4c93-8386-96e6d1e4ac83" xsi:nil="true"/>
    <_dlc_ExpireDate xmlns="http://schemas.microsoft.com/sharepoint/v3" xsi:nil="true"/>
    <ied37d456f374356984c4ac095a18ca3 xmlns="5f1be0aa-8dfd-4c93-8386-96e6d1e4ac83">
      <Terms xmlns="http://schemas.microsoft.com/office/infopath/2007/PartnerControls"/>
    </ied37d456f374356984c4ac095a18ca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750D075B-983C-4169-995C-05CE60513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1be0aa-8dfd-4c93-8386-96e6d1e4ac83"/>
    <ds:schemaRef ds:uri="07a0342c-a644-4880-97a5-de1caf061a40"/>
    <ds:schemaRef ds:uri="07691193-b94d-420f-8fed-8749b920f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875DA-0647-499B-9D8E-3D0DA439A153}">
  <ds:schemaRefs>
    <ds:schemaRef ds:uri="http://schemas.microsoft.com/office/2006/documentManagement/types"/>
    <ds:schemaRef ds:uri="07691193-b94d-420f-8fed-8749b920f63e"/>
    <ds:schemaRef ds:uri="http://schemas.openxmlformats.org/package/2006/metadata/core-properties"/>
    <ds:schemaRef ds:uri="http://schemas.microsoft.com/office/infopath/2007/PartnerControls"/>
    <ds:schemaRef ds:uri="http://purl.org/dc/elements/1.1/"/>
    <ds:schemaRef ds:uri="5f1be0aa-8dfd-4c93-8386-96e6d1e4ac83"/>
    <ds:schemaRef ds:uri="http://purl.org/dc/dcmitype/"/>
    <ds:schemaRef ds:uri="07a0342c-a644-4880-97a5-de1caf061a40"/>
    <ds:schemaRef ds:uri="http://purl.org/dc/term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C37D532-B375-4D0D-8290-21982C2BD260}">
  <ds:schemaRefs>
    <ds:schemaRef ds:uri="http://schemas.microsoft.com/sharepoint/v3/contenttype/forms"/>
  </ds:schemaRefs>
</ds:datastoreItem>
</file>

<file path=customXml/itemProps4.xml><?xml version="1.0" encoding="utf-8"?>
<ds:datastoreItem xmlns:ds="http://schemas.openxmlformats.org/officeDocument/2006/customXml" ds:itemID="{D76689A0-7D2F-4301-AECA-2D0FA8EA27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Basic Numbering 1 (a) (i)</Template>
  <TotalTime>0</TotalTime>
  <Pages>3</Pages>
  <Words>1271</Words>
  <Characters>7247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Smith Lyons</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CMHC Assignment of Insurance</dc:title>
  <dc:subject/>
  <dc:creator>JordanP</dc:creator>
  <cp:keywords/>
  <cp:lastModifiedBy>Perteet, Ashley</cp:lastModifiedBy>
  <cp:revision>2</cp:revision>
  <cp:lastPrinted>2019-08-10T18:04:00Z</cp:lastPrinted>
  <dcterms:created xsi:type="dcterms:W3CDTF">2024-10-22T13:26:00Z</dcterms:created>
  <dcterms:modified xsi:type="dcterms:W3CDTF">2024-10-22T13:26:00Z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620278a3,55a40b95,68f538f9</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y fmtid="{D5CDD505-2E9C-101B-9397-08002B2CF9AE}" pid="5" name="MSIP_Label_4d01d126-f07f-4918-b0aa-bc87cfc3d94c_Enabled">
    <vt:lpwstr>true</vt:lpwstr>
  </property>
  <property fmtid="{D5CDD505-2E9C-101B-9397-08002B2CF9AE}" pid="6" name="MSIP_Label_4d01d126-f07f-4918-b0aa-bc87cfc3d94c_SetDate">
    <vt:lpwstr>2024-08-23T20:02:14Z</vt:lpwstr>
  </property>
  <property fmtid="{D5CDD505-2E9C-101B-9397-08002B2CF9AE}" pid="7" name="MSIP_Label_4d01d126-f07f-4918-b0aa-bc87cfc3d94c_Method">
    <vt:lpwstr>Standard</vt:lpwstr>
  </property>
  <property fmtid="{D5CDD505-2E9C-101B-9397-08002B2CF9AE}" pid="8" name="MSIP_Label_4d01d126-f07f-4918-b0aa-bc87cfc3d94c_Name">
    <vt:lpwstr>4d01d126-f07f-4918-b0aa-bc87cfc3d94c</vt:lpwstr>
  </property>
  <property fmtid="{D5CDD505-2E9C-101B-9397-08002B2CF9AE}" pid="9" name="MSIP_Label_4d01d126-f07f-4918-b0aa-bc87cfc3d94c_SiteId">
    <vt:lpwstr>381bc0d4-55c9-4913-8272-328a0326a91b</vt:lpwstr>
  </property>
  <property fmtid="{D5CDD505-2E9C-101B-9397-08002B2CF9AE}" pid="10" name="MSIP_Label_4d01d126-f07f-4918-b0aa-bc87cfc3d94c_ActionId">
    <vt:lpwstr>6a92ca78-8d3a-4938-bd47-813c5be4e977</vt:lpwstr>
  </property>
  <property fmtid="{D5CDD505-2E9C-101B-9397-08002B2CF9AE}" pid="11" name="MSIP_Label_4d01d126-f07f-4918-b0aa-bc87cfc3d94c_ContentBits">
    <vt:lpwstr>2</vt:lpwstr>
  </property>
  <property fmtid="{D5CDD505-2E9C-101B-9397-08002B2CF9AE}" pid="12" name="ContentTypeId">
    <vt:lpwstr>0x010100BCBFAFF84021E34E9B0B42F60D5E3DF800E33060EC597FC640969259209A233E63</vt:lpwstr>
  </property>
  <property fmtid="{D5CDD505-2E9C-101B-9397-08002B2CF9AE}" pid="13" name="DisplayPage">
    <vt:lpwstr/>
  </property>
  <property fmtid="{D5CDD505-2E9C-101B-9397-08002B2CF9AE}" pid="14" name="RefinerDocumentType">
    <vt:lpwstr/>
  </property>
  <property fmtid="{D5CDD505-2E9C-101B-9397-08002B2CF9AE}" pid="15" name="RefinerCategory">
    <vt:lpwstr/>
  </property>
  <property fmtid="{D5CDD505-2E9C-101B-9397-08002B2CF9AE}" pid="16" name="Publisher">
    <vt:lpwstr>73;#IT and Operations|38ab5cca-212a-4911-a84a-ece9bb4b3b06</vt:lpwstr>
  </property>
  <property fmtid="{D5CDD505-2E9C-101B-9397-08002B2CF9AE}" pid="17" name="Owner">
    <vt:lpwstr>117;#Consumer Credit|dffc1f07-1d0f-4de7-ab84-3472b02548d3</vt:lpwstr>
  </property>
  <property fmtid="{D5CDD505-2E9C-101B-9397-08002B2CF9AE}" pid="18" name="Document Type">
    <vt:lpwstr>82</vt:lpwstr>
  </property>
  <property fmtid="{D5CDD505-2E9C-101B-9397-08002B2CF9AE}" pid="19" name="Category0">
    <vt:lpwstr>321;#Mortgages|7c5f61b1-0e09-43fb-a37e-5e3b43458e1e</vt:lpwstr>
  </property>
  <property fmtid="{D5CDD505-2E9C-101B-9397-08002B2CF9AE}" pid="20" name="Keywords_1">
    <vt:lpwstr>2285;#mortgage charge|d53af5f4-ba8b-41cc-a02e-b2760a92dea8;#2455;#Canada Mortgage and Housing Corporation|608a15fa-379e-4f4b-a16e-05bb8ea3fee0</vt:lpwstr>
  </property>
  <property fmtid="{D5CDD505-2E9C-101B-9397-08002B2CF9AE}" pid="21" name="Document_x0020_Type">
    <vt:lpwstr>82</vt:lpwstr>
  </property>
</Properties>
</file>